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DD7" w:rsidRPr="003D1DD7" w:rsidRDefault="003D1DD7" w:rsidP="003D1DD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1DD7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3D1DD7" w:rsidRPr="003D1DD7" w:rsidRDefault="003D1DD7" w:rsidP="003D1DD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1D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0F2F36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3D1DD7" w:rsidRPr="003D1DD7" w:rsidRDefault="003D1DD7" w:rsidP="003D1DD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1DD7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3D1DD7" w:rsidRPr="003D1DD7" w:rsidRDefault="003D1DD7" w:rsidP="003D1DD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1DD7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3D2D91" w:rsidRDefault="003D2D91" w:rsidP="003D2D9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3D2D91" w:rsidRDefault="003D2D91" w:rsidP="003D2D91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2D91" w:rsidRDefault="003D2D91" w:rsidP="003D2D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2D91" w:rsidRDefault="003D2D91" w:rsidP="003D2D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3D2D91" w:rsidRDefault="003D2D91" w:rsidP="003D2D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3D2D91" w:rsidRDefault="003D2D91" w:rsidP="003D2D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3D2D91" w:rsidRDefault="003D2D91" w:rsidP="003D2D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7</w:t>
      </w:r>
    </w:p>
    <w:p w:rsidR="003D1DD7" w:rsidRPr="003D1DD7" w:rsidRDefault="003D1DD7" w:rsidP="003D1DD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1DD7" w:rsidRPr="003D1DD7" w:rsidRDefault="003D1DD7" w:rsidP="003D1DD7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D1DD7" w:rsidRPr="003D1DD7" w:rsidRDefault="003D1DD7" w:rsidP="003D1DD7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1DD7" w:rsidRPr="003D1DD7" w:rsidRDefault="003D1DD7" w:rsidP="003D1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1DD7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3D1DD7" w:rsidRDefault="003D1DD7" w:rsidP="003D1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видача дозволу опікуну або піклувальнику на укладання договорів </w:t>
      </w:r>
    </w:p>
    <w:p w:rsidR="003D1DD7" w:rsidRPr="003D1DD7" w:rsidRDefault="003D1DD7" w:rsidP="003D1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імені підопічного, які підлягають нотаріальному посвідченню</w:t>
      </w:r>
    </w:p>
    <w:p w:rsidR="003D1DD7" w:rsidRPr="003D1DD7" w:rsidRDefault="003D1DD7" w:rsidP="00C17B9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3D1DD7" w:rsidRPr="00C17B9F" w:rsidTr="006F417C">
        <w:tc>
          <w:tcPr>
            <w:tcW w:w="3652" w:type="dxa"/>
            <w:shd w:val="clear" w:color="auto" w:fill="auto"/>
          </w:tcPr>
          <w:p w:rsidR="003D1DD7" w:rsidRPr="003D1DD7" w:rsidRDefault="003D1DD7" w:rsidP="00C17B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D1DD7" w:rsidRPr="003D1DD7" w:rsidRDefault="000F2F36" w:rsidP="00C17B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 (далі – райдержадміністрація)</w:t>
            </w:r>
          </w:p>
        </w:tc>
      </w:tr>
      <w:tr w:rsidR="003D1DD7" w:rsidRPr="003D1DD7" w:rsidTr="006F417C">
        <w:tc>
          <w:tcPr>
            <w:tcW w:w="9571" w:type="dxa"/>
            <w:gridSpan w:val="2"/>
            <w:shd w:val="clear" w:color="auto" w:fill="auto"/>
          </w:tcPr>
          <w:p w:rsidR="003D1DD7" w:rsidRPr="003D1DD7" w:rsidRDefault="003D1DD7" w:rsidP="003D1D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3D1DD7" w:rsidRPr="003D1DD7" w:rsidRDefault="000F2F36" w:rsidP="003D1D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3D1DD7" w:rsidRPr="003D1DD7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3D1DD7" w:rsidRPr="003D1DD7" w:rsidRDefault="00B2260B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3D1DD7" w:rsidRPr="000F2F36" w:rsidRDefault="000F2F36" w:rsidP="000F2F36">
            <w:pPr>
              <w:shd w:val="clear" w:color="auto" w:fill="FFFFFF"/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2125, м"/>
              </w:smartTagPr>
              <w:r w:rsidRPr="000F2F36">
                <w:rPr>
                  <w:rFonts w:ascii="Times New Roman" w:hAnsi="Times New Roman"/>
                  <w:sz w:val="28"/>
                  <w:szCs w:val="28"/>
                </w:rPr>
                <w:t>02125, м</w:t>
              </w:r>
            </w:smartTag>
            <w:r w:rsidRPr="000F2F3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F2F36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0F2F3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F2F36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0F2F3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F2F36">
              <w:rPr>
                <w:rFonts w:ascii="Times New Roman" w:hAnsi="Times New Roman"/>
                <w:sz w:val="28"/>
                <w:szCs w:val="28"/>
              </w:rPr>
              <w:t>Курнатовського</w:t>
            </w:r>
            <w:proofErr w:type="spellEnd"/>
            <w:r w:rsidRPr="000F2F36">
              <w:rPr>
                <w:rFonts w:ascii="Times New Roman" w:hAnsi="Times New Roman"/>
                <w:sz w:val="28"/>
                <w:szCs w:val="28"/>
              </w:rPr>
              <w:t xml:space="preserve">, 7-А,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 w:rsidRPr="000F2F36">
              <w:rPr>
                <w:rFonts w:ascii="Times New Roman" w:hAnsi="Times New Roman"/>
                <w:sz w:val="28"/>
                <w:szCs w:val="28"/>
              </w:rPr>
              <w:t xml:space="preserve">І корпус,  ІІ поверх, </w:t>
            </w:r>
            <w:proofErr w:type="spellStart"/>
            <w:r w:rsidRPr="000F2F36">
              <w:rPr>
                <w:rFonts w:ascii="Times New Roman" w:hAnsi="Times New Roman"/>
                <w:sz w:val="28"/>
                <w:szCs w:val="28"/>
              </w:rPr>
              <w:t>кабінет</w:t>
            </w:r>
            <w:proofErr w:type="spellEnd"/>
            <w:r w:rsidRPr="000F2F36">
              <w:rPr>
                <w:rFonts w:ascii="Times New Roman" w:hAnsi="Times New Roman"/>
                <w:sz w:val="28"/>
                <w:szCs w:val="28"/>
              </w:rPr>
              <w:t xml:space="preserve"> № 13</w:t>
            </w:r>
          </w:p>
        </w:tc>
      </w:tr>
      <w:tr w:rsidR="003D1DD7" w:rsidRPr="003D1DD7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3D1DD7" w:rsidRPr="003D1DD7" w:rsidRDefault="00B2260B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3D1DD7" w:rsidRPr="000F2F36" w:rsidRDefault="003D1DD7" w:rsidP="000F2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3D1DD7" w:rsidRPr="000F2F36" w:rsidRDefault="003D1DD7" w:rsidP="000F2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3D1DD7" w:rsidRPr="000F2F36" w:rsidRDefault="003D1DD7" w:rsidP="000F2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3D1DD7" w:rsidRPr="000F2F36" w:rsidRDefault="003D1DD7" w:rsidP="000F2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3D1DD7" w:rsidRPr="000F2F36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3D1DD7" w:rsidRPr="003D1DD7" w:rsidRDefault="00B2260B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3D1DD7" w:rsidRPr="000F2F36" w:rsidRDefault="003D1DD7" w:rsidP="000F2F36">
            <w:pPr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0F2F36" w:rsidRPr="000F2F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F2F36" w:rsidRPr="000F2F36">
              <w:rPr>
                <w:rStyle w:val="FontStyle12"/>
                <w:sz w:val="28"/>
                <w:szCs w:val="28"/>
                <w:lang w:val="uk-UA" w:eastAsia="uk-UA"/>
              </w:rPr>
              <w:t>510-90-59, 512-08-07</w:t>
            </w:r>
          </w:p>
        </w:tc>
      </w:tr>
      <w:tr w:rsidR="003D1DD7" w:rsidRPr="00C17B9F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3D1DD7" w:rsidRPr="003D1DD7" w:rsidRDefault="00B2260B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0F2F36" w:rsidRPr="000F2F36" w:rsidRDefault="003D1DD7" w:rsidP="000F2F36">
            <w:pPr>
              <w:spacing w:line="360" w:lineRule="auto"/>
              <w:ind w:firstLine="110"/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0F2F36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0F2F36" w:rsidRPr="000F2F36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0F2F36" w:rsidRPr="000F2F36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0F2F36" w:rsidRPr="000F2F36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0F2F36" w:rsidRPr="000F2F36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0F2F36" w:rsidRPr="000F2F36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0F2F36" w:rsidRPr="000F2F36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3D1DD7" w:rsidRPr="003D1DD7" w:rsidRDefault="000F2F36" w:rsidP="000F2F36">
            <w:pPr>
              <w:shd w:val="clear" w:color="auto" w:fill="FFFFFF"/>
              <w:tabs>
                <w:tab w:val="left" w:pos="1008"/>
              </w:tabs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2F36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0F2F36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C17B9F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0F2F3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C17B9F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0F2F3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C17B9F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0F2F3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C17B9F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3D1DD7" w:rsidRPr="003D1DD7" w:rsidTr="006F417C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3D1DD7" w:rsidRPr="003D1DD7" w:rsidRDefault="003D1DD7" w:rsidP="003D1D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3D1DD7" w:rsidRPr="003D1DD7" w:rsidTr="006F417C">
        <w:tc>
          <w:tcPr>
            <w:tcW w:w="3652" w:type="dxa"/>
            <w:shd w:val="clear" w:color="auto" w:fill="auto"/>
          </w:tcPr>
          <w:p w:rsidR="003D1DD7" w:rsidRPr="003D1DD7" w:rsidRDefault="00B2260B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необхідних для отримання 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3D1DD7" w:rsidRPr="00FF087D" w:rsidRDefault="003D1DD7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Заява (в довільній формі);</w:t>
            </w:r>
          </w:p>
          <w:p w:rsidR="003D1DD7" w:rsidRPr="00FF087D" w:rsidRDefault="003D1DD7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копії паспортів (1, 2 та 11 сторінка)  опікуна (піклувальника) та підопічного;</w:t>
            </w:r>
          </w:p>
          <w:p w:rsidR="003D1DD7" w:rsidRPr="00FF087D" w:rsidRDefault="003D1DD7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копії правовстановлюючих  документів на </w:t>
            </w:r>
            <w:r w:rsidR="004F647D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квартири, будинки, земельні ділянки,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як</w:t>
            </w:r>
            <w:r w:rsidR="004F647D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відчужу</w:t>
            </w:r>
            <w:r w:rsidR="004F647D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ться та</w:t>
            </w:r>
            <w:r w:rsidR="004F647D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/або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придба</w:t>
            </w:r>
            <w:r w:rsidR="004F647D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ться;</w:t>
            </w:r>
          </w:p>
          <w:p w:rsidR="003D1DD7" w:rsidRPr="00FF087D" w:rsidRDefault="004F647D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опії технічних паспортів 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квартири, будинки,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як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відчужу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ться та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/або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придба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ться;</w:t>
            </w:r>
          </w:p>
          <w:p w:rsidR="003D1DD7" w:rsidRPr="00FF087D" w:rsidRDefault="00405DF4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3D1DD7" w:rsidRPr="00FF087D" w:rsidRDefault="004F647D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кспертно</w:t>
            </w:r>
            <w:proofErr w:type="spellEnd"/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грошова оцінка нерухомого майна, яке відчужу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ться та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/або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придба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ться;</w:t>
            </w:r>
          </w:p>
          <w:p w:rsidR="003D1DD7" w:rsidRPr="00FF087D" w:rsidRDefault="004F647D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езалежна експертна оцінка про ринкову власність земельної ділянки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D1DD7" w:rsidRPr="00FF087D" w:rsidRDefault="004F647D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 виїзді на постійне місце проживання за кордон - документи, що посвідчують виїзд на постійне місце проживання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D1DD7" w:rsidRPr="00FF087D" w:rsidRDefault="004F647D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 обстеження житла, яким буде володіти або  користуватись підопічний;</w:t>
            </w:r>
          </w:p>
          <w:p w:rsidR="003D1DD7" w:rsidRPr="003D1DD7" w:rsidRDefault="004F647D" w:rsidP="004F64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3D1DD7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(в довільній формі) особи, дієздатність якої обмежена</w:t>
            </w:r>
            <w:r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D1DD7" w:rsidRPr="003D1DD7" w:rsidTr="006F417C">
        <w:tc>
          <w:tcPr>
            <w:tcW w:w="3652" w:type="dxa"/>
            <w:shd w:val="clear" w:color="auto" w:fill="auto"/>
          </w:tcPr>
          <w:p w:rsidR="003D1DD7" w:rsidRPr="003D1DD7" w:rsidRDefault="00B2260B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D1DD7" w:rsidRDefault="003D1DD7" w:rsidP="004F64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0F2F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5779EC" w:rsidRPr="003D1DD7" w:rsidRDefault="005779EC" w:rsidP="004F64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79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3D1DD7" w:rsidRPr="003D1DD7" w:rsidTr="006F417C">
        <w:tc>
          <w:tcPr>
            <w:tcW w:w="3652" w:type="dxa"/>
            <w:shd w:val="clear" w:color="auto" w:fill="auto"/>
          </w:tcPr>
          <w:p w:rsidR="003D1DD7" w:rsidRPr="003D1DD7" w:rsidRDefault="00B2260B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3D1DD7" w:rsidRPr="003D1DD7" w:rsidRDefault="003D1DD7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3D1DD7" w:rsidRPr="00C17B9F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3D1DD7" w:rsidRPr="003D1DD7" w:rsidRDefault="00B2260B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D1DD7" w:rsidRPr="003D1DD7" w:rsidRDefault="003D1DD7" w:rsidP="00FF08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Розпорядження про </w:t>
            </w:r>
            <w:r w:rsidR="004F64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дозволу опікуну або піклувальнику на укладання договорів від імені підопічного</w:t>
            </w: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приймається райдержадміністрацією протягом 30 робочих днів від дня реєстрації заяви.</w:t>
            </w:r>
          </w:p>
        </w:tc>
      </w:tr>
      <w:tr w:rsidR="003D1DD7" w:rsidRPr="00C17B9F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3D1DD7" w:rsidRPr="003D1DD7" w:rsidRDefault="00E06041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B226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3D1DD7" w:rsidRPr="003D1DD7" w:rsidRDefault="003D1DD7" w:rsidP="003D1D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розпорядження райдержадміністрації </w:t>
            </w:r>
            <w:r w:rsidR="00FF087D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опікуну або піклувальнику на укладання договорів від імені підопічного</w:t>
            </w: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D1DD7" w:rsidRPr="00C17B9F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3D1DD7" w:rsidRPr="003D1DD7" w:rsidRDefault="00B2260B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060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D1DD7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3D1DD7" w:rsidRPr="003D1DD7" w:rsidRDefault="003D1DD7" w:rsidP="00FF08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Копія розпорядження райдержадміністрації </w:t>
            </w:r>
            <w:r w:rsidR="00FF087D" w:rsidRPr="00FF08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опікуну або піклувальнику на укладання договорів від імені підопічного </w:t>
            </w:r>
            <w:r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видається особисто заявнику.</w:t>
            </w:r>
          </w:p>
        </w:tc>
      </w:tr>
      <w:tr w:rsidR="00FF087D" w:rsidRPr="00C17B9F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FF087D" w:rsidRPr="003D1DD7" w:rsidRDefault="00B2260B" w:rsidP="00C17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060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F087D" w:rsidRPr="003D1DD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F087D" w:rsidRPr="005F7F04" w:rsidRDefault="00FF087D" w:rsidP="00FF08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Стаття 71 Цивільного кодексу України, </w:t>
            </w:r>
            <w:r w:rsidR="001538E6" w:rsidRPr="001538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наказ Державного комітету України у справах сім</w:t>
            </w:r>
            <w:r w:rsidRPr="00CF73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ї та молоді, Міністерства охорони здоров</w:t>
            </w:r>
            <w:r w:rsidRPr="00CF73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я, Міністерства освіти України, Міністерства праці та соціальної політики України від 26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травня 1999 року № 34/166/131/88 «Про затвердження Правил опіки та піклування», зареєстровано в Міністерстві юстиції України 17 червня 1999 року за № 387/3680.</w:t>
            </w:r>
          </w:p>
        </w:tc>
      </w:tr>
    </w:tbl>
    <w:p w:rsidR="007A310A" w:rsidRDefault="007A310A" w:rsidP="003D1D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D1DD7" w:rsidRPr="003D1DD7" w:rsidRDefault="003D1DD7" w:rsidP="003D1D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D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3D1DD7" w:rsidRPr="003D1DD7" w:rsidRDefault="003D1DD7" w:rsidP="003D1D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D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3D1DD7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3D1DD7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3D1DD7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C17B9F" w:rsidRPr="00C17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1DD7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3D1DD7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3D1DD7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7A310A" w:rsidRDefault="007A310A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0763" w:rsidRDefault="003D1DD7" w:rsidP="000F2F36">
      <w:pPr>
        <w:jc w:val="center"/>
      </w:pPr>
      <w:r w:rsidRPr="003D1D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0F2F36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745" w:rsidRDefault="00EE2745">
      <w:pPr>
        <w:spacing w:after="0" w:line="240" w:lineRule="auto"/>
      </w:pPr>
      <w:r>
        <w:separator/>
      </w:r>
    </w:p>
  </w:endnote>
  <w:endnote w:type="continuationSeparator" w:id="0">
    <w:p w:rsidR="00EE2745" w:rsidRDefault="00EE2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745" w:rsidRDefault="00EE2745">
      <w:pPr>
        <w:spacing w:after="0" w:line="240" w:lineRule="auto"/>
      </w:pPr>
      <w:r>
        <w:separator/>
      </w:r>
    </w:p>
  </w:footnote>
  <w:footnote w:type="continuationSeparator" w:id="0">
    <w:p w:rsidR="00EE2745" w:rsidRDefault="00EE2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624E24">
    <w:pPr>
      <w:pStyle w:val="af4"/>
      <w:jc w:val="center"/>
    </w:pPr>
    <w:r>
      <w:fldChar w:fldCharType="begin"/>
    </w:r>
    <w:r w:rsidR="00731EC1">
      <w:instrText>PAGE   \* MERGEFORMAT</w:instrText>
    </w:r>
    <w:r>
      <w:fldChar w:fldCharType="separate"/>
    </w:r>
    <w:r w:rsidR="003D2D91">
      <w:rPr>
        <w:noProof/>
      </w:rPr>
      <w:t>4</w:t>
    </w:r>
    <w:r>
      <w:fldChar w:fldCharType="end"/>
    </w:r>
  </w:p>
  <w:p w:rsidR="00F73164" w:rsidRDefault="003D2D91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ABD"/>
    <w:rsid w:val="000F2F36"/>
    <w:rsid w:val="001538E6"/>
    <w:rsid w:val="00300B00"/>
    <w:rsid w:val="003D1DD7"/>
    <w:rsid w:val="003D2D91"/>
    <w:rsid w:val="00405DF4"/>
    <w:rsid w:val="004F647D"/>
    <w:rsid w:val="005779EC"/>
    <w:rsid w:val="00596ABD"/>
    <w:rsid w:val="005D7BAB"/>
    <w:rsid w:val="00624E24"/>
    <w:rsid w:val="006E4D61"/>
    <w:rsid w:val="00731EC1"/>
    <w:rsid w:val="00775F76"/>
    <w:rsid w:val="007A310A"/>
    <w:rsid w:val="00936056"/>
    <w:rsid w:val="009A3560"/>
    <w:rsid w:val="00AB0763"/>
    <w:rsid w:val="00B2260B"/>
    <w:rsid w:val="00C17B9F"/>
    <w:rsid w:val="00C356B0"/>
    <w:rsid w:val="00CB15D9"/>
    <w:rsid w:val="00E06041"/>
    <w:rsid w:val="00EE2745"/>
    <w:rsid w:val="00F95B8E"/>
    <w:rsid w:val="00FF0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D1DD7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3D1DD7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0F2F36"/>
    <w:rPr>
      <w:color w:val="0000FF"/>
      <w:u w:val="single"/>
    </w:rPr>
  </w:style>
  <w:style w:type="character" w:customStyle="1" w:styleId="FontStyle12">
    <w:name w:val="Font Style12"/>
    <w:rsid w:val="000F2F36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D1DD7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3D1DD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2629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12</cp:revision>
  <cp:lastPrinted>2013-04-03T14:09:00Z</cp:lastPrinted>
  <dcterms:created xsi:type="dcterms:W3CDTF">2012-12-28T08:10:00Z</dcterms:created>
  <dcterms:modified xsi:type="dcterms:W3CDTF">2013-07-09T13:33:00Z</dcterms:modified>
</cp:coreProperties>
</file>