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93F" w:rsidRDefault="0018593F" w:rsidP="0018593F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ЗАТВЕРДЖЕНО</w:t>
      </w:r>
    </w:p>
    <w:p w:rsidR="0018593F" w:rsidRDefault="0018593F" w:rsidP="0018593F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Розпорядження Дніпровської</w:t>
      </w:r>
    </w:p>
    <w:p w:rsidR="0018593F" w:rsidRDefault="0018593F" w:rsidP="0018593F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районної в місті Києві</w:t>
      </w:r>
    </w:p>
    <w:p w:rsidR="0018593F" w:rsidRDefault="0018593F" w:rsidP="0018593F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державної адміністрації</w:t>
      </w:r>
    </w:p>
    <w:p w:rsidR="009E360A" w:rsidRPr="00DA6D1A" w:rsidRDefault="009E360A" w:rsidP="009E360A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 xml:space="preserve">    15.  04.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2013 № 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>186</w:t>
      </w:r>
    </w:p>
    <w:p w:rsidR="0018593F" w:rsidRDefault="0018593F" w:rsidP="0018593F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E360A" w:rsidRDefault="009E360A" w:rsidP="009E360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9E360A" w:rsidRDefault="009E360A" w:rsidP="009E360A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Зареєстровано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Дніпровському</w:t>
      </w:r>
      <w:proofErr w:type="spellEnd"/>
    </w:p>
    <w:p w:rsidR="009E360A" w:rsidRDefault="009E360A" w:rsidP="009E360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районному </w:t>
      </w:r>
      <w:proofErr w:type="spellStart"/>
      <w:r>
        <w:rPr>
          <w:rFonts w:ascii="Times New Roman" w:hAnsi="Times New Roman"/>
          <w:sz w:val="28"/>
          <w:szCs w:val="28"/>
        </w:rPr>
        <w:t>управлінні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юстиції</w:t>
      </w:r>
      <w:proofErr w:type="spellEnd"/>
    </w:p>
    <w:p w:rsidR="009E360A" w:rsidRDefault="009E360A" w:rsidP="009E360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м. </w:t>
      </w:r>
      <w:proofErr w:type="spellStart"/>
      <w:r>
        <w:rPr>
          <w:rFonts w:ascii="Times New Roman" w:hAnsi="Times New Roman"/>
          <w:sz w:val="28"/>
          <w:szCs w:val="28"/>
        </w:rPr>
        <w:t>Киє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>і</w:t>
      </w:r>
      <w:proofErr w:type="spellEnd"/>
    </w:p>
    <w:p w:rsidR="009E360A" w:rsidRPr="009E360A" w:rsidRDefault="009E360A" w:rsidP="009E360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01 </w:t>
      </w:r>
      <w:proofErr w:type="spellStart"/>
      <w:r>
        <w:rPr>
          <w:rFonts w:ascii="Times New Roman" w:hAnsi="Times New Roman"/>
          <w:sz w:val="28"/>
          <w:szCs w:val="28"/>
        </w:rPr>
        <w:t>червня</w:t>
      </w:r>
      <w:proofErr w:type="spellEnd"/>
      <w:r>
        <w:rPr>
          <w:rFonts w:ascii="Times New Roman" w:hAnsi="Times New Roman"/>
          <w:sz w:val="28"/>
          <w:szCs w:val="28"/>
        </w:rPr>
        <w:t xml:space="preserve"> 2013 р. за № </w:t>
      </w:r>
      <w:r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</w:rPr>
        <w:t>/22</w:t>
      </w:r>
      <w:r>
        <w:rPr>
          <w:rFonts w:ascii="Times New Roman" w:hAnsi="Times New Roman"/>
          <w:sz w:val="28"/>
          <w:szCs w:val="28"/>
          <w:lang w:val="uk-UA"/>
        </w:rPr>
        <w:t>6</w:t>
      </w:r>
    </w:p>
    <w:p w:rsidR="0018593F" w:rsidRDefault="0018593F" w:rsidP="0018593F">
      <w:pPr>
        <w:spacing w:after="0" w:line="36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8593F" w:rsidRDefault="0018593F" w:rsidP="0018593F">
      <w:pPr>
        <w:spacing w:after="0" w:line="36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E360A" w:rsidRDefault="009E360A" w:rsidP="0018593F">
      <w:pPr>
        <w:spacing w:after="0" w:line="36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8593F" w:rsidRDefault="0018593F" w:rsidP="001859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Інформаційна картка адміністративної послуги</w:t>
      </w:r>
    </w:p>
    <w:p w:rsidR="0018593F" w:rsidRDefault="0018593F" w:rsidP="001859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видача посвідчення «Ветеран праці»</w:t>
      </w:r>
    </w:p>
    <w:p w:rsidR="0018593F" w:rsidRDefault="0018593F" w:rsidP="004C1507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919"/>
      </w:tblGrid>
      <w:tr w:rsidR="0018593F" w:rsidTr="0018593F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93F" w:rsidRDefault="0018593F" w:rsidP="004C150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Суб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єкт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надання адміністративної послуги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93F" w:rsidRDefault="0018593F" w:rsidP="004C150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Дніпровська районна в місті Києві державна адміністрація</w:t>
            </w:r>
          </w:p>
        </w:tc>
      </w:tr>
      <w:tr w:rsidR="0018593F" w:rsidTr="0018593F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93F" w:rsidRDefault="001859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Інформація про Центр надання адміністративних послуг </w:t>
            </w:r>
          </w:p>
          <w:p w:rsidR="0018593F" w:rsidRDefault="001859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Дніпровського району м. Києва</w:t>
            </w:r>
          </w:p>
        </w:tc>
      </w:tr>
      <w:tr w:rsidR="0018593F" w:rsidTr="0018593F">
        <w:trPr>
          <w:trHeight w:val="492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93F" w:rsidRDefault="0018593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1. Місцезнаходження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3F" w:rsidRDefault="0018593F">
            <w:pPr>
              <w:pStyle w:val="14"/>
              <w:spacing w:line="276" w:lineRule="auto"/>
              <w:ind w:firstLine="0"/>
              <w:jc w:val="both"/>
            </w:pPr>
            <w:r>
              <w:t xml:space="preserve">02125, м. Київ, вул. </w:t>
            </w:r>
            <w:proofErr w:type="spellStart"/>
            <w:r>
              <w:t>Курнатовського</w:t>
            </w:r>
            <w:proofErr w:type="spellEnd"/>
            <w:r>
              <w:t>, 7-А,                     І корпус, І поверх, кабінет № 4</w:t>
            </w:r>
          </w:p>
          <w:p w:rsidR="0018593F" w:rsidRDefault="0018593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8593F" w:rsidTr="0018593F">
        <w:trPr>
          <w:trHeight w:val="491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93F" w:rsidRDefault="0018593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2. Режим роботи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93F" w:rsidRDefault="0018593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понеділок - четвер з 9.00 до 18.00</w:t>
            </w:r>
          </w:p>
          <w:p w:rsidR="0018593F" w:rsidRDefault="0018593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ятниця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з 09.00 до 16.45 </w:t>
            </w:r>
          </w:p>
          <w:p w:rsidR="0018593F" w:rsidRDefault="0018593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перерва на обід з 13.00 до 13.45</w:t>
            </w:r>
          </w:p>
          <w:p w:rsidR="0018593F" w:rsidRDefault="0018593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вихідні дні - субота, неділя</w:t>
            </w:r>
          </w:p>
        </w:tc>
      </w:tr>
      <w:tr w:rsidR="0018593F" w:rsidTr="0018593F">
        <w:trPr>
          <w:trHeight w:val="491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93F" w:rsidRDefault="0018593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3. Телефон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93F" w:rsidRDefault="0018593F">
            <w:pPr>
              <w:ind w:firstLine="11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(044)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512-02-57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Style w:val="10"/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18593F" w:rsidRPr="004C1507" w:rsidTr="0018593F">
        <w:trPr>
          <w:trHeight w:val="491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93F" w:rsidRDefault="0018593F" w:rsidP="004C1507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4. Адреса електронної пошти та веб-сайту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93F" w:rsidRDefault="0018593F">
            <w:pPr>
              <w:spacing w:after="0" w:line="360" w:lineRule="auto"/>
              <w:jc w:val="both"/>
              <w:rPr>
                <w:rStyle w:val="a4"/>
                <w:rFonts w:ascii="Times New Roman" w:hAnsi="Times New Roman"/>
                <w:sz w:val="28"/>
                <w:szCs w:val="28"/>
                <w:lang w:val="uk-U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e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mail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: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hyperlink r:id="rId5" w:history="1">
              <w:r>
                <w:rPr>
                  <w:rStyle w:val="a4"/>
                  <w:rFonts w:ascii="Times New Roman" w:hAnsi="Times New Roman"/>
                  <w:sz w:val="28"/>
                  <w:szCs w:val="28"/>
                  <w:lang w:val="en-US"/>
                </w:rPr>
                <w:t>ruszn</w:t>
              </w:r>
              <w:r>
                <w:rPr>
                  <w:rStyle w:val="a4"/>
                  <w:rFonts w:ascii="Times New Roman" w:hAnsi="Times New Roman"/>
                  <w:sz w:val="28"/>
                  <w:szCs w:val="28"/>
                  <w:lang w:val="uk-UA"/>
                </w:rPr>
                <w:t>04@</w:t>
              </w:r>
              <w:r>
                <w:rPr>
                  <w:rStyle w:val="a4"/>
                  <w:rFonts w:ascii="Times New Roman" w:hAnsi="Times New Roman"/>
                  <w:sz w:val="28"/>
                  <w:szCs w:val="28"/>
                  <w:lang w:val="en-US"/>
                </w:rPr>
                <w:t>ukr</w:t>
              </w:r>
              <w:r>
                <w:rPr>
                  <w:rStyle w:val="a4"/>
                  <w:rFonts w:ascii="Times New Roman" w:hAnsi="Times New Roman"/>
                  <w:sz w:val="28"/>
                  <w:szCs w:val="28"/>
                  <w:lang w:val="uk-UA"/>
                </w:rPr>
                <w:t>.</w:t>
              </w:r>
            </w:hyperlink>
            <w:r>
              <w:rPr>
                <w:rStyle w:val="a4"/>
                <w:rFonts w:ascii="Times New Roman" w:hAnsi="Times New Roman"/>
                <w:sz w:val="28"/>
                <w:szCs w:val="28"/>
                <w:lang w:val="en-US"/>
              </w:rPr>
              <w:t>net</w:t>
            </w:r>
            <w:r>
              <w:rPr>
                <w:rStyle w:val="a4"/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</w:p>
          <w:p w:rsidR="0018593F" w:rsidRPr="0018593F" w:rsidRDefault="0018593F">
            <w:pPr>
              <w:shd w:val="clear" w:color="auto" w:fill="FFFFFF"/>
              <w:tabs>
                <w:tab w:val="left" w:pos="1008"/>
              </w:tabs>
              <w:spacing w:line="240" w:lineRule="atLeast"/>
              <w:rPr>
                <w:rFonts w:eastAsia="Times New Roman" w:cs="Times New Roman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http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://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www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dnipr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gov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ua</w:t>
            </w:r>
            <w:proofErr w:type="spellEnd"/>
          </w:p>
        </w:tc>
      </w:tr>
      <w:tr w:rsidR="0018593F" w:rsidTr="0018593F">
        <w:trPr>
          <w:trHeight w:val="491"/>
        </w:trPr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93F" w:rsidRDefault="001859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Умови отримання адміністративної послуги</w:t>
            </w:r>
          </w:p>
        </w:tc>
      </w:tr>
      <w:tr w:rsidR="0018593F" w:rsidTr="0018593F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93F" w:rsidRDefault="0018593F" w:rsidP="004C1507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5. Перелік документів, необхідних для отримання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адміністративної послуги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93F" w:rsidRDefault="0018593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Заява (в довільній формі);</w:t>
            </w:r>
          </w:p>
          <w:p w:rsidR="0018593F" w:rsidRDefault="0018593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паспорт;</w:t>
            </w:r>
          </w:p>
          <w:p w:rsidR="0018593F" w:rsidRDefault="0018593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фотокартка 3x4;</w:t>
            </w:r>
          </w:p>
          <w:p w:rsidR="0018593F" w:rsidRDefault="0018593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пенсійне посвідчення.</w:t>
            </w:r>
          </w:p>
        </w:tc>
      </w:tr>
      <w:tr w:rsidR="0018593F" w:rsidTr="0018593F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93F" w:rsidRDefault="0018593F" w:rsidP="004C1507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6. Порядок та спосіб їх подання та інформація про умови чи підстави отримання адміністративної послуги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93F" w:rsidRDefault="0018593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Документи подаються до Центру надання адміністративних послуг Дніпровського району м. Києва особисто заявником.</w:t>
            </w:r>
          </w:p>
          <w:p w:rsidR="0018593F" w:rsidRDefault="0018593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 разі надання неповного комплекту документів, відсутності підстав заявнику протягом 10 робочих днів надається вмотивована відмова.</w:t>
            </w:r>
          </w:p>
        </w:tc>
      </w:tr>
      <w:tr w:rsidR="0018593F" w:rsidTr="0018593F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93F" w:rsidRDefault="0018593F" w:rsidP="004C1507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7. Платність або безоплатність адміністративної послуги, розмір та  порядок внесення плати (адміністративного збору) за платну адміністративну послугу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93F" w:rsidRDefault="0018593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Безоплатно.</w:t>
            </w:r>
          </w:p>
        </w:tc>
      </w:tr>
      <w:tr w:rsidR="0018593F" w:rsidTr="0018593F">
        <w:trPr>
          <w:trHeight w:val="492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93F" w:rsidRDefault="0018593F" w:rsidP="004C1507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 Строк надання адміністративної послуги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93F" w:rsidRDefault="0018593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Протягом трьох робочих днів.</w:t>
            </w:r>
          </w:p>
        </w:tc>
      </w:tr>
      <w:tr w:rsidR="0018593F" w:rsidTr="0018593F">
        <w:trPr>
          <w:trHeight w:val="492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93F" w:rsidRDefault="0018593F" w:rsidP="004C1507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9. Результат надання адміністративної послуги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93F" w:rsidRDefault="0018593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Посвідчення «Ветеран праці»</w:t>
            </w:r>
          </w:p>
        </w:tc>
      </w:tr>
      <w:tr w:rsidR="0018593F" w:rsidTr="0018593F">
        <w:trPr>
          <w:trHeight w:val="492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93F" w:rsidRDefault="0018593F" w:rsidP="004C1507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10. Можливі способи отримання відповіді (результату)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93F" w:rsidRDefault="0018593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Посвідчення «Ветеран праці» видається особисто заявнику.</w:t>
            </w:r>
          </w:p>
        </w:tc>
      </w:tr>
      <w:tr w:rsidR="0018593F" w:rsidRPr="004C1507" w:rsidTr="0018593F">
        <w:trPr>
          <w:trHeight w:val="492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93F" w:rsidRDefault="0018593F" w:rsidP="004C1507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11. Акти законодавства, що регулюють порядок та умови надання адміністративної послуги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93F" w:rsidRDefault="0018593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Закон України «Про адміністративні послуги», Закон України «Про місцеві державні адміністрації», стаття 6 Закону України «Про основні засади соціального захисту ветеранів праці та інших громадян похилого віку».</w:t>
            </w:r>
          </w:p>
        </w:tc>
      </w:tr>
    </w:tbl>
    <w:p w:rsidR="009E2E14" w:rsidRPr="0039644B" w:rsidRDefault="009E2E14" w:rsidP="009E2E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9644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* документи надаються в копіях з </w:t>
      </w:r>
      <w:proofErr w:type="spellStart"/>
      <w:r w:rsidRPr="0039644B">
        <w:rPr>
          <w:rFonts w:ascii="Times New Roman" w:eastAsia="Times New Roman" w:hAnsi="Times New Roman" w:cs="Times New Roman"/>
          <w:sz w:val="24"/>
          <w:szCs w:val="24"/>
          <w:lang w:val="uk-UA"/>
        </w:rPr>
        <w:t>обов</w:t>
      </w:r>
      <w:proofErr w:type="spellEnd"/>
      <w:r w:rsidRPr="0039644B">
        <w:rPr>
          <w:rFonts w:ascii="Times New Roman" w:eastAsia="Times New Roman" w:hAnsi="Times New Roman" w:cs="Times New Roman"/>
          <w:sz w:val="24"/>
          <w:szCs w:val="24"/>
        </w:rPr>
        <w:t>’</w:t>
      </w:r>
      <w:proofErr w:type="spellStart"/>
      <w:r w:rsidRPr="0039644B">
        <w:rPr>
          <w:rFonts w:ascii="Times New Roman" w:eastAsia="Times New Roman" w:hAnsi="Times New Roman" w:cs="Times New Roman"/>
          <w:sz w:val="24"/>
          <w:szCs w:val="24"/>
          <w:lang w:val="uk-UA"/>
        </w:rPr>
        <w:t>язковимпред</w:t>
      </w:r>
      <w:proofErr w:type="spellEnd"/>
      <w:r w:rsidRPr="0039644B">
        <w:rPr>
          <w:rFonts w:ascii="Times New Roman" w:eastAsia="Times New Roman" w:hAnsi="Times New Roman" w:cs="Times New Roman"/>
          <w:sz w:val="24"/>
          <w:szCs w:val="24"/>
        </w:rPr>
        <w:t>’</w:t>
      </w:r>
      <w:r w:rsidRPr="0039644B">
        <w:rPr>
          <w:rFonts w:ascii="Times New Roman" w:eastAsia="Times New Roman" w:hAnsi="Times New Roman" w:cs="Times New Roman"/>
          <w:sz w:val="24"/>
          <w:szCs w:val="24"/>
          <w:lang w:val="uk-UA"/>
        </w:rPr>
        <w:t>явленням оригіналів.</w:t>
      </w:r>
    </w:p>
    <w:p w:rsidR="009C726A" w:rsidRDefault="009E2E14" w:rsidP="009E2E14">
      <w:r w:rsidRPr="0020468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Керівник апарату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     А. Павленко</w:t>
      </w:r>
      <w:r w:rsidRPr="0020468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</w:p>
    <w:sectPr w:rsidR="009C726A" w:rsidSect="009C72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8593F"/>
    <w:rsid w:val="0018593F"/>
    <w:rsid w:val="004739F6"/>
    <w:rsid w:val="004C1507"/>
    <w:rsid w:val="00640B89"/>
    <w:rsid w:val="009C726A"/>
    <w:rsid w:val="009E2E14"/>
    <w:rsid w:val="009E360A"/>
    <w:rsid w:val="009E4C92"/>
    <w:rsid w:val="00F14D80"/>
    <w:rsid w:val="00F74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93F"/>
  </w:style>
  <w:style w:type="paragraph" w:styleId="1">
    <w:name w:val="heading 1"/>
    <w:basedOn w:val="a"/>
    <w:next w:val="a"/>
    <w:link w:val="10"/>
    <w:uiPriority w:val="9"/>
    <w:qFormat/>
    <w:rsid w:val="00185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4D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185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4">
    <w:name w:val="Hyperlink"/>
    <w:semiHidden/>
    <w:unhideWhenUsed/>
    <w:rsid w:val="0018593F"/>
    <w:rPr>
      <w:color w:val="0000FF"/>
      <w:u w:val="single"/>
    </w:rPr>
  </w:style>
  <w:style w:type="paragraph" w:customStyle="1" w:styleId="14">
    <w:name w:val="Обычный + 14 пт"/>
    <w:basedOn w:val="a"/>
    <w:rsid w:val="0018593F"/>
    <w:pPr>
      <w:tabs>
        <w:tab w:val="left" w:pos="720"/>
      </w:tabs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uszn04@ukrpost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1689</Words>
  <Characters>964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kmda</Company>
  <LinksUpToDate>false</LinksUpToDate>
  <CharactersWithSpaces>2648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Яценюк</dc:creator>
  <cp:keywords/>
  <dc:description/>
  <cp:lastModifiedBy>USER1</cp:lastModifiedBy>
  <cp:revision>4</cp:revision>
  <cp:lastPrinted>2013-04-03T13:39:00Z</cp:lastPrinted>
  <dcterms:created xsi:type="dcterms:W3CDTF">2013-03-21T09:47:00Z</dcterms:created>
  <dcterms:modified xsi:type="dcterms:W3CDTF">2013-07-09T11:34:00Z</dcterms:modified>
</cp:coreProperties>
</file>