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19" w:rsidRPr="00B52319" w:rsidRDefault="00B52319" w:rsidP="00B5231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2319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B52319" w:rsidRPr="00B52319" w:rsidRDefault="00B52319" w:rsidP="00B5231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23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7F26D8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B52319" w:rsidRPr="00B52319" w:rsidRDefault="00B52319" w:rsidP="00B5231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2319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B52319" w:rsidRPr="00B52319" w:rsidRDefault="00B52319" w:rsidP="00B5231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2319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ED04CE" w:rsidRDefault="00ED04CE" w:rsidP="00ED04C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ED04CE" w:rsidRDefault="00ED04CE" w:rsidP="00ED04CE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04CE" w:rsidRDefault="00ED04CE" w:rsidP="00ED04C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D04CE" w:rsidRDefault="00ED04CE" w:rsidP="00ED04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ED04CE" w:rsidRDefault="00ED04CE" w:rsidP="00ED04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ED04CE" w:rsidRDefault="00ED04CE" w:rsidP="00ED04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ED04CE" w:rsidRPr="00ED04CE" w:rsidRDefault="00ED04CE" w:rsidP="00ED04C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33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54</w:t>
      </w:r>
    </w:p>
    <w:p w:rsidR="00B52319" w:rsidRPr="00B52319" w:rsidRDefault="00B52319" w:rsidP="00B5231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52319" w:rsidRPr="00B52319" w:rsidRDefault="00B52319" w:rsidP="00B52319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52319" w:rsidRPr="00B52319" w:rsidRDefault="00B52319" w:rsidP="00B52319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52319" w:rsidRPr="00B52319" w:rsidRDefault="00B52319" w:rsidP="00B52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2319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B52319" w:rsidRDefault="00B52319" w:rsidP="00B52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довідки про участь в приватизації житла</w:t>
      </w:r>
    </w:p>
    <w:p w:rsidR="00B52319" w:rsidRPr="00B52319" w:rsidRDefault="00B52319" w:rsidP="00B52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державного житлового фонду</w:t>
      </w:r>
    </w:p>
    <w:p w:rsidR="00B52319" w:rsidRPr="00B52319" w:rsidRDefault="00B52319" w:rsidP="00B5231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B52319" w:rsidRPr="000F2B7A" w:rsidTr="00982E7E">
        <w:tc>
          <w:tcPr>
            <w:tcW w:w="3652" w:type="dxa"/>
            <w:shd w:val="clear" w:color="auto" w:fill="auto"/>
          </w:tcPr>
          <w:p w:rsidR="00B52319" w:rsidRPr="00B52319" w:rsidRDefault="00B52319" w:rsidP="000F2B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319" w:rsidRPr="00B52319" w:rsidRDefault="007F26D8" w:rsidP="000F2B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B52319" w:rsidRPr="00B52319" w:rsidTr="00982E7E">
        <w:tc>
          <w:tcPr>
            <w:tcW w:w="9571" w:type="dxa"/>
            <w:gridSpan w:val="2"/>
            <w:shd w:val="clear" w:color="auto" w:fill="auto"/>
          </w:tcPr>
          <w:p w:rsidR="00B52319" w:rsidRPr="00B52319" w:rsidRDefault="00B52319" w:rsidP="00B5231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B52319" w:rsidRPr="00B52319" w:rsidRDefault="007F26D8" w:rsidP="00B5231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7F26D8" w:rsidRPr="00B52319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7F26D8" w:rsidRPr="00B52319" w:rsidRDefault="007F26D8" w:rsidP="00B52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7F26D8" w:rsidRPr="007F26D8" w:rsidRDefault="007F26D8" w:rsidP="007F26D8">
            <w:pPr>
              <w:rPr>
                <w:rFonts w:ascii="Times New Roman" w:hAnsi="Times New Roman"/>
                <w:sz w:val="28"/>
                <w:szCs w:val="28"/>
              </w:rPr>
            </w:pPr>
            <w:r w:rsidRPr="007F26D8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100,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Бажова, 11/8</w:t>
            </w:r>
          </w:p>
        </w:tc>
      </w:tr>
      <w:tr w:rsidR="007F26D8" w:rsidRPr="00B52319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7F26D8" w:rsidRPr="00B52319" w:rsidRDefault="007F26D8" w:rsidP="00B52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7F26D8" w:rsidRPr="007F26D8" w:rsidRDefault="007F26D8" w:rsidP="0046590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26D8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7F26D8">
              <w:rPr>
                <w:rFonts w:ascii="Times New Roman" w:hAnsi="Times New Roman"/>
                <w:sz w:val="28"/>
                <w:szCs w:val="28"/>
              </w:rPr>
              <w:t xml:space="preserve">  з 9.00 до 12.00</w:t>
            </w:r>
          </w:p>
          <w:p w:rsidR="007F26D8" w:rsidRPr="007F26D8" w:rsidRDefault="007F26D8" w:rsidP="0046590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26D8">
              <w:rPr>
                <w:rFonts w:ascii="Times New Roman" w:hAnsi="Times New Roman"/>
                <w:sz w:val="28"/>
                <w:szCs w:val="28"/>
              </w:rPr>
              <w:t>П’ятниця</w:t>
            </w:r>
            <w:proofErr w:type="spellEnd"/>
            <w:r w:rsidRPr="007F26D8">
              <w:rPr>
                <w:rFonts w:ascii="Times New Roman" w:hAnsi="Times New Roman"/>
                <w:sz w:val="28"/>
                <w:szCs w:val="28"/>
              </w:rPr>
              <w:t xml:space="preserve"> з 9.00 до 12.00</w:t>
            </w:r>
          </w:p>
          <w:p w:rsidR="007F26D8" w:rsidRDefault="007F26D8" w:rsidP="0046590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26D8">
              <w:rPr>
                <w:rFonts w:ascii="Times New Roman" w:hAnsi="Times New Roman"/>
                <w:sz w:val="28"/>
                <w:szCs w:val="28"/>
              </w:rPr>
              <w:t>Середа з 15.00 до 19.00</w:t>
            </w:r>
          </w:p>
          <w:p w:rsidR="007F26D8" w:rsidRPr="007F26D8" w:rsidRDefault="007F26D8" w:rsidP="0046590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Вихідні дні – субота, неділя</w:t>
            </w:r>
          </w:p>
        </w:tc>
      </w:tr>
      <w:tr w:rsidR="007F26D8" w:rsidRPr="00B52319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7F26D8" w:rsidRPr="00B52319" w:rsidRDefault="007F26D8" w:rsidP="00B52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7F26D8" w:rsidRPr="007F26D8" w:rsidRDefault="007F26D8" w:rsidP="007F26D8">
            <w:pPr>
              <w:rPr>
                <w:rFonts w:ascii="Times New Roman" w:hAnsi="Times New Roman"/>
                <w:sz w:val="28"/>
                <w:szCs w:val="28"/>
              </w:rPr>
            </w:pPr>
            <w:r w:rsidRPr="007F26D8">
              <w:rPr>
                <w:rFonts w:ascii="Times New Roman" w:hAnsi="Times New Roman"/>
                <w:sz w:val="28"/>
                <w:szCs w:val="28"/>
              </w:rPr>
              <w:t>(044) 296-10-71, (044) 559-73-78</w:t>
            </w:r>
          </w:p>
        </w:tc>
      </w:tr>
      <w:tr w:rsidR="00B52319" w:rsidRPr="000F2B7A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B52319" w:rsidRPr="00B52319" w:rsidRDefault="00706D64" w:rsidP="000F2B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7F26D8" w:rsidRPr="007F26D8" w:rsidRDefault="00B52319" w:rsidP="007F26D8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F26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F26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7F26D8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7F26D8" w:rsidRPr="007F26D8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dozvid@ukr.net</w:t>
              </w:r>
            </w:hyperlink>
          </w:p>
          <w:p w:rsidR="00B52319" w:rsidRPr="00B52319" w:rsidRDefault="007F26D8" w:rsidP="007F26D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F26D8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0F2B7A">
              <w:rPr>
                <w:rFonts w:ascii="Times New Roman" w:hAnsi="Times New Roman"/>
                <w:sz w:val="28"/>
                <w:szCs w:val="28"/>
                <w:lang w:val="en-US"/>
              </w:rPr>
              <w:t>://</w:t>
            </w:r>
            <w:r w:rsidRPr="007F26D8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0F2B7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7F26D8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r w:rsidRPr="000F2B7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7F26D8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r w:rsidRPr="000F2B7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7F26D8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B52319" w:rsidRPr="00B52319" w:rsidTr="00982E7E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B52319" w:rsidRPr="00B52319" w:rsidRDefault="00B52319" w:rsidP="00B5231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B52319" w:rsidRPr="00B52319" w:rsidTr="00982E7E">
        <w:tc>
          <w:tcPr>
            <w:tcW w:w="3652" w:type="dxa"/>
            <w:shd w:val="clear" w:color="auto" w:fill="auto"/>
          </w:tcPr>
          <w:p w:rsidR="00B52319" w:rsidRPr="00B52319" w:rsidRDefault="00706D64" w:rsidP="000F2B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319" w:rsidRPr="00B52319" w:rsidRDefault="00B52319" w:rsidP="00B52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Заява (в довільній формі)</w:t>
            </w:r>
            <w:r w:rsidRPr="000F06E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52319" w:rsidRPr="000F06EB" w:rsidRDefault="001861B7" w:rsidP="002250D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довідка про реєстрацію місця </w:t>
            </w:r>
            <w:r>
              <w:rPr>
                <w:sz w:val="28"/>
                <w:szCs w:val="28"/>
                <w:lang w:val="uk-UA"/>
              </w:rPr>
              <w:lastRenderedPageBreak/>
              <w:t>проживання/перебування особи</w:t>
            </w:r>
            <w:r w:rsidR="002250D9" w:rsidRPr="000F06E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2250D9" w:rsidRPr="00B52319" w:rsidRDefault="002250D9" w:rsidP="000F06E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паспорт </w:t>
            </w:r>
            <w:r w:rsidR="000F06E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B52319" w:rsidRPr="00B52319" w:rsidTr="00982E7E">
        <w:tc>
          <w:tcPr>
            <w:tcW w:w="3652" w:type="dxa"/>
            <w:shd w:val="clear" w:color="auto" w:fill="auto"/>
          </w:tcPr>
          <w:p w:rsidR="00B52319" w:rsidRPr="00B52319" w:rsidRDefault="00706D64" w:rsidP="000F2B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319" w:rsidRDefault="00B52319" w:rsidP="002250D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7F26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</w:t>
            </w:r>
            <w:r w:rsidR="002250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ом</w:t>
            </w: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9521C" w:rsidRPr="00B52319" w:rsidRDefault="0039521C" w:rsidP="002250D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52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B52319" w:rsidRPr="00B52319" w:rsidTr="00982E7E">
        <w:tc>
          <w:tcPr>
            <w:tcW w:w="3652" w:type="dxa"/>
            <w:shd w:val="clear" w:color="auto" w:fill="auto"/>
          </w:tcPr>
          <w:p w:rsidR="00B52319" w:rsidRPr="00B52319" w:rsidRDefault="00706D64" w:rsidP="000F2B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B52319" w:rsidRPr="00B52319" w:rsidRDefault="00B52319" w:rsidP="00B52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B52319" w:rsidRPr="00B52319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B52319" w:rsidRPr="00B52319" w:rsidRDefault="00706D64" w:rsidP="000F2B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319" w:rsidRPr="00B52319" w:rsidRDefault="002250D9" w:rsidP="00B52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про участь в приватизації житла державного житлового фонду</w:t>
            </w:r>
            <w:r w:rsidR="000F2B7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F06EB" w:rsidRPr="000F06E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готується</w:t>
            </w:r>
            <w:r w:rsidR="000F2B7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двох тижнів з дня реєстрації заяви.</w:t>
            </w:r>
          </w:p>
          <w:p w:rsidR="00B52319" w:rsidRPr="00B52319" w:rsidRDefault="00B52319" w:rsidP="00B52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319" w:rsidRPr="00B52319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B52319" w:rsidRPr="00B52319" w:rsidRDefault="00706D64" w:rsidP="000F2B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319" w:rsidRPr="00B52319" w:rsidRDefault="002250D9" w:rsidP="00B52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250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про участь в приватизації житла державного житлового фонду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B52319" w:rsidRPr="00B52319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B52319" w:rsidRPr="00B52319" w:rsidRDefault="00706D64" w:rsidP="000F2B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B52319" w:rsidRPr="00B52319" w:rsidRDefault="002250D9" w:rsidP="00B52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250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Довідка про участь в приватизації житла державного житлового фонду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видається особисто заявнику.</w:t>
            </w:r>
          </w:p>
        </w:tc>
      </w:tr>
      <w:tr w:rsidR="00B52319" w:rsidRPr="000F2B7A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B52319" w:rsidRPr="00B52319" w:rsidRDefault="00706D64" w:rsidP="000F2B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="00B52319" w:rsidRPr="00B52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52319" w:rsidRPr="00B52319" w:rsidRDefault="0010187C" w:rsidP="009F7A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187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6E16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приватизацію державного житлового фонду», </w:t>
            </w:r>
            <w:r w:rsidR="006E16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Закон України «Про забезпечення реалізації житлових прав мешканців гуртожитків», </w:t>
            </w:r>
            <w:r w:rsidR="00B52319" w:rsidRPr="00B5231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наказ Міністерства з питань житлово-комунального господарства України від 16 грудня 2009 року № 396 «Про затвердження Положення про порядок передачі квартир (будинків), жилих приміщень у гуртожитках у власність громадян», зареєстровано в Міністерстві юстиції України 29 січня 2010 року за № 109/17404.</w:t>
            </w:r>
          </w:p>
        </w:tc>
      </w:tr>
    </w:tbl>
    <w:p w:rsidR="00B52319" w:rsidRPr="00B52319" w:rsidRDefault="00B52319" w:rsidP="00B523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52319" w:rsidRPr="00B52319" w:rsidRDefault="00B52319" w:rsidP="007F26D8">
      <w:pPr>
        <w:jc w:val="center"/>
        <w:rPr>
          <w:rFonts w:ascii="Times New Roman" w:eastAsia="Times New Roman" w:hAnsi="Times New Roman" w:cs="Times New Roman"/>
        </w:rPr>
      </w:pPr>
      <w:r w:rsidRPr="00B523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7F26D8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</w:p>
    <w:p w:rsidR="00B52319" w:rsidRPr="00B52319" w:rsidRDefault="00B52319" w:rsidP="00B52319"/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415" w:rsidRDefault="006B2415">
      <w:pPr>
        <w:spacing w:after="0" w:line="240" w:lineRule="auto"/>
      </w:pPr>
      <w:r>
        <w:separator/>
      </w:r>
    </w:p>
  </w:endnote>
  <w:endnote w:type="continuationSeparator" w:id="0">
    <w:p w:rsidR="006B2415" w:rsidRDefault="006B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415" w:rsidRDefault="006B2415">
      <w:pPr>
        <w:spacing w:after="0" w:line="240" w:lineRule="auto"/>
      </w:pPr>
      <w:r>
        <w:separator/>
      </w:r>
    </w:p>
  </w:footnote>
  <w:footnote w:type="continuationSeparator" w:id="0">
    <w:p w:rsidR="006B2415" w:rsidRDefault="006B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9A497E">
    <w:pPr>
      <w:pStyle w:val="af4"/>
      <w:jc w:val="center"/>
    </w:pPr>
    <w:r>
      <w:fldChar w:fldCharType="begin"/>
    </w:r>
    <w:r w:rsidR="002250D9">
      <w:instrText>PAGE   \* MERGEFORMAT</w:instrText>
    </w:r>
    <w:r>
      <w:fldChar w:fldCharType="separate"/>
    </w:r>
    <w:r w:rsidR="00ED04CE">
      <w:rPr>
        <w:noProof/>
      </w:rPr>
      <w:t>2</w:t>
    </w:r>
    <w:r>
      <w:fldChar w:fldCharType="end"/>
    </w:r>
  </w:p>
  <w:p w:rsidR="00F73164" w:rsidRDefault="00ED04CE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3D5"/>
    <w:rsid w:val="000004EF"/>
    <w:rsid w:val="000F06EB"/>
    <w:rsid w:val="000F2B7A"/>
    <w:rsid w:val="0010187C"/>
    <w:rsid w:val="001063E6"/>
    <w:rsid w:val="001861B7"/>
    <w:rsid w:val="002250D9"/>
    <w:rsid w:val="002B7798"/>
    <w:rsid w:val="00300B00"/>
    <w:rsid w:val="0039521C"/>
    <w:rsid w:val="00673822"/>
    <w:rsid w:val="006B2415"/>
    <w:rsid w:val="006E1625"/>
    <w:rsid w:val="00706D64"/>
    <w:rsid w:val="007F26D8"/>
    <w:rsid w:val="008C2582"/>
    <w:rsid w:val="00924A2F"/>
    <w:rsid w:val="009A497E"/>
    <w:rsid w:val="009F7A1F"/>
    <w:rsid w:val="00A801D4"/>
    <w:rsid w:val="00AB0763"/>
    <w:rsid w:val="00B52319"/>
    <w:rsid w:val="00B71252"/>
    <w:rsid w:val="00EC63D5"/>
    <w:rsid w:val="00ED0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B52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B52319"/>
  </w:style>
  <w:style w:type="character" w:styleId="af6">
    <w:name w:val="Hyperlink"/>
    <w:unhideWhenUsed/>
    <w:rsid w:val="007F26D8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0F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F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B52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B52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13</cp:revision>
  <cp:lastPrinted>2013-04-04T07:04:00Z</cp:lastPrinted>
  <dcterms:created xsi:type="dcterms:W3CDTF">2012-12-27T11:02:00Z</dcterms:created>
  <dcterms:modified xsi:type="dcterms:W3CDTF">2013-07-09T14:03:00Z</dcterms:modified>
</cp:coreProperties>
</file>