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9DB" w:rsidRDefault="005509D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5509DB" w:rsidRDefault="005509D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</w:t>
      </w:r>
      <w:r w:rsidR="002F24D5">
        <w:rPr>
          <w:sz w:val="28"/>
          <w:szCs w:val="28"/>
          <w:lang w:val="uk-UA"/>
        </w:rPr>
        <w:t>Дніпровської</w:t>
      </w:r>
    </w:p>
    <w:p w:rsidR="005509DB" w:rsidRDefault="005509D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 місті Києві</w:t>
      </w:r>
    </w:p>
    <w:p w:rsidR="005509DB" w:rsidRDefault="005509D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984A32" w:rsidRDefault="00984A32" w:rsidP="00984A32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984A32" w:rsidRDefault="00984A32" w:rsidP="00984A32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984A32" w:rsidRDefault="00984A32" w:rsidP="00984A32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984A32" w:rsidRDefault="00984A32" w:rsidP="00984A3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984A32" w:rsidRDefault="00984A32" w:rsidP="00984A3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984A32" w:rsidRDefault="00984A32" w:rsidP="00984A3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984A32" w:rsidRDefault="00984A32" w:rsidP="00984A32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56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7</w:t>
      </w:r>
    </w:p>
    <w:p w:rsidR="005509DB" w:rsidRDefault="005509D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5509DB" w:rsidRDefault="005509DB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5509DB" w:rsidRDefault="005509DB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509DB" w:rsidRDefault="005509DB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 картка адміністративної послуги</w:t>
      </w:r>
    </w:p>
    <w:p w:rsidR="005509DB" w:rsidRDefault="005509DB">
      <w:pPr>
        <w:spacing w:after="0" w:line="240" w:lineRule="auto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видач</w:t>
      </w:r>
      <w:proofErr w:type="spellEnd"/>
      <w:r w:rsidR="00384EAE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нотаріальних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довіреностей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</w:p>
    <w:p w:rsidR="005509DB" w:rsidRDefault="005509DB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5919"/>
      </w:tblGrid>
      <w:tr w:rsidR="005509DB" w:rsidRPr="00955019">
        <w:tc>
          <w:tcPr>
            <w:tcW w:w="3652" w:type="dxa"/>
          </w:tcPr>
          <w:p w:rsidR="005509DB" w:rsidRPr="005509DB" w:rsidRDefault="005509DB" w:rsidP="00955019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509DB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5509DB">
              <w:rPr>
                <w:sz w:val="28"/>
                <w:szCs w:val="28"/>
              </w:rPr>
              <w:t>’</w:t>
            </w:r>
            <w:proofErr w:type="spellStart"/>
            <w:r w:rsidRPr="005509DB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5509DB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</w:tcPr>
          <w:p w:rsidR="005509DB" w:rsidRPr="005509DB" w:rsidRDefault="002F24D5" w:rsidP="00955019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5509DB" w:rsidRPr="005509DB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5509DB" w:rsidRPr="005509DB">
        <w:tc>
          <w:tcPr>
            <w:tcW w:w="9571" w:type="dxa"/>
            <w:gridSpan w:val="2"/>
          </w:tcPr>
          <w:p w:rsidR="005509DB" w:rsidRPr="005509DB" w:rsidRDefault="005509DB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5509DB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5509DB" w:rsidRPr="005509DB" w:rsidRDefault="002F24D5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Дніпровського </w:t>
            </w:r>
            <w:r w:rsidR="005509DB" w:rsidRPr="005509DB">
              <w:rPr>
                <w:sz w:val="28"/>
                <w:szCs w:val="28"/>
                <w:lang w:val="uk-UA"/>
              </w:rPr>
              <w:t>району м. Києва</w:t>
            </w:r>
          </w:p>
        </w:tc>
      </w:tr>
      <w:tr w:rsidR="002F24D5" w:rsidRPr="005509DB">
        <w:trPr>
          <w:trHeight w:val="492"/>
        </w:trPr>
        <w:tc>
          <w:tcPr>
            <w:tcW w:w="3652" w:type="dxa"/>
          </w:tcPr>
          <w:p w:rsidR="002F24D5" w:rsidRPr="005509DB" w:rsidRDefault="002F24D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5509DB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</w:tcPr>
          <w:p w:rsidR="002F24D5" w:rsidRPr="005F1527" w:rsidRDefault="002F24D5" w:rsidP="002348F6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 w:rsidRPr="005F1527"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2F24D5" w:rsidRPr="005509DB">
        <w:trPr>
          <w:trHeight w:val="491"/>
        </w:trPr>
        <w:tc>
          <w:tcPr>
            <w:tcW w:w="3652" w:type="dxa"/>
          </w:tcPr>
          <w:p w:rsidR="002F24D5" w:rsidRPr="005509DB" w:rsidRDefault="002F24D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5509DB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</w:tcPr>
          <w:p w:rsidR="002F24D5" w:rsidRPr="0050427E" w:rsidRDefault="002F24D5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proofErr w:type="spellStart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понеділок-</w:t>
            </w:r>
            <w:proofErr w:type="spellEnd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четвер з 9.00 до 18.00, </w:t>
            </w:r>
          </w:p>
          <w:p w:rsidR="002F24D5" w:rsidRPr="0050427E" w:rsidRDefault="002F24D5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п’ятниця  з 9.00 до 16.45,</w:t>
            </w:r>
          </w:p>
          <w:p w:rsidR="002F24D5" w:rsidRPr="0050427E" w:rsidRDefault="002F24D5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обідня перерва з 13.00 до 13.45.</w:t>
            </w:r>
          </w:p>
          <w:p w:rsidR="002F24D5" w:rsidRPr="0050427E" w:rsidRDefault="002F24D5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прийом документів: </w:t>
            </w:r>
          </w:p>
          <w:p w:rsidR="002F24D5" w:rsidRPr="0050427E" w:rsidRDefault="002F24D5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вівторок з 9.00 до 13.00, </w:t>
            </w:r>
          </w:p>
          <w:p w:rsidR="002F24D5" w:rsidRPr="0050427E" w:rsidRDefault="002F24D5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четвер з 15.00 до  20.00.</w:t>
            </w:r>
          </w:p>
        </w:tc>
      </w:tr>
      <w:tr w:rsidR="002F24D5" w:rsidRPr="005509DB">
        <w:trPr>
          <w:trHeight w:val="491"/>
        </w:trPr>
        <w:tc>
          <w:tcPr>
            <w:tcW w:w="3652" w:type="dxa"/>
          </w:tcPr>
          <w:p w:rsidR="002F24D5" w:rsidRPr="005509DB" w:rsidRDefault="002F24D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5509DB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</w:tcPr>
          <w:p w:rsidR="002F24D5" w:rsidRPr="0050427E" w:rsidRDefault="002F24D5" w:rsidP="002348F6">
            <w:pPr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</w:rPr>
              <w:t xml:space="preserve">(044) 559-73-78, </w:t>
            </w:r>
          </w:p>
          <w:p w:rsidR="002F24D5" w:rsidRPr="0050427E" w:rsidRDefault="002F24D5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F24D5" w:rsidRPr="00955019">
        <w:trPr>
          <w:trHeight w:val="491"/>
        </w:trPr>
        <w:tc>
          <w:tcPr>
            <w:tcW w:w="3652" w:type="dxa"/>
          </w:tcPr>
          <w:p w:rsidR="002F24D5" w:rsidRPr="005509DB" w:rsidRDefault="002F24D5" w:rsidP="0095501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5509DB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</w:tcPr>
          <w:p w:rsidR="002F24D5" w:rsidRPr="002F24D5" w:rsidRDefault="002F24D5" w:rsidP="002348F6">
            <w:pPr>
              <w:rPr>
                <w:sz w:val="28"/>
                <w:szCs w:val="28"/>
                <w:lang w:val="en-US"/>
              </w:rPr>
            </w:pPr>
            <w:r w:rsidRPr="0050427E">
              <w:rPr>
                <w:sz w:val="28"/>
                <w:szCs w:val="28"/>
                <w:lang w:val="en-US"/>
              </w:rPr>
              <w:t>e</w:t>
            </w:r>
            <w:r w:rsidRPr="002F24D5">
              <w:rPr>
                <w:sz w:val="28"/>
                <w:szCs w:val="28"/>
                <w:lang w:val="en-US"/>
              </w:rPr>
              <w:t>-</w:t>
            </w:r>
            <w:r w:rsidRPr="0050427E">
              <w:rPr>
                <w:sz w:val="28"/>
                <w:szCs w:val="28"/>
                <w:lang w:val="en-US"/>
              </w:rPr>
              <w:t>mail</w:t>
            </w:r>
            <w:r w:rsidRPr="002F24D5">
              <w:rPr>
                <w:sz w:val="28"/>
                <w:szCs w:val="28"/>
                <w:lang w:val="en-US"/>
              </w:rPr>
              <w:t>:</w:t>
            </w:r>
            <w:r w:rsidRPr="0050427E"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Pr="0050427E">
                <w:rPr>
                  <w:rStyle w:val="af4"/>
                  <w:sz w:val="28"/>
                  <w:szCs w:val="28"/>
                  <w:lang w:val="en-US"/>
                </w:rPr>
                <w:t>dozvid</w:t>
              </w:r>
              <w:r w:rsidRPr="002F24D5">
                <w:rPr>
                  <w:rStyle w:val="af4"/>
                  <w:sz w:val="28"/>
                  <w:szCs w:val="28"/>
                  <w:lang w:val="en-US"/>
                </w:rPr>
                <w:t>@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ukr</w:t>
              </w:r>
              <w:r w:rsidRPr="002F24D5">
                <w:rPr>
                  <w:rStyle w:val="af4"/>
                  <w:sz w:val="28"/>
                  <w:szCs w:val="28"/>
                  <w:lang w:val="en-US"/>
                </w:rPr>
                <w:t>.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net</w:t>
              </w:r>
            </w:hyperlink>
          </w:p>
          <w:p w:rsidR="002F24D5" w:rsidRPr="0050427E" w:rsidRDefault="002F24D5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  <w:lang w:val="en-US"/>
              </w:rPr>
              <w:t>http</w:t>
            </w:r>
            <w:r w:rsidRPr="002F24D5">
              <w:rPr>
                <w:sz w:val="28"/>
                <w:szCs w:val="28"/>
                <w:lang w:val="en-US"/>
              </w:rPr>
              <w:t>://</w:t>
            </w:r>
            <w:r w:rsidRPr="0050427E">
              <w:rPr>
                <w:sz w:val="28"/>
                <w:szCs w:val="28"/>
                <w:lang w:val="en-US"/>
              </w:rPr>
              <w:t>www</w:t>
            </w:r>
            <w:r w:rsidRPr="002F24D5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dnipr</w:t>
            </w:r>
            <w:r w:rsidRPr="002F24D5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gov</w:t>
            </w:r>
            <w:r w:rsidRPr="002F24D5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ua</w:t>
            </w:r>
          </w:p>
        </w:tc>
      </w:tr>
      <w:tr w:rsidR="005509DB" w:rsidRPr="005509DB">
        <w:trPr>
          <w:trHeight w:val="491"/>
        </w:trPr>
        <w:tc>
          <w:tcPr>
            <w:tcW w:w="9571" w:type="dxa"/>
            <w:gridSpan w:val="2"/>
          </w:tcPr>
          <w:p w:rsidR="005509DB" w:rsidRPr="005509DB" w:rsidRDefault="005509DB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5509DB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5509DB" w:rsidRPr="005509DB">
        <w:tc>
          <w:tcPr>
            <w:tcW w:w="3652" w:type="dxa"/>
          </w:tcPr>
          <w:p w:rsidR="005509DB" w:rsidRPr="005509DB" w:rsidRDefault="002C0EA8" w:rsidP="0095501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5509DB" w:rsidRPr="005509DB">
              <w:rPr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5509DB" w:rsidRPr="005509DB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</w:tcPr>
          <w:p w:rsidR="005509DB" w:rsidRPr="005509DB" w:rsidRDefault="005509D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509DB">
              <w:rPr>
                <w:sz w:val="28"/>
                <w:szCs w:val="28"/>
                <w:lang w:val="uk-UA"/>
              </w:rPr>
              <w:lastRenderedPageBreak/>
              <w:t xml:space="preserve">Заява батьків або інших законних представників дитини та дитини, яка досягла </w:t>
            </w:r>
            <w:r w:rsidRPr="005509DB">
              <w:rPr>
                <w:sz w:val="28"/>
                <w:szCs w:val="28"/>
                <w:lang w:val="uk-UA"/>
              </w:rPr>
              <w:lastRenderedPageBreak/>
              <w:t>14 років (в довільній формі)</w:t>
            </w:r>
            <w:r w:rsidRPr="005509DB">
              <w:rPr>
                <w:sz w:val="28"/>
                <w:szCs w:val="28"/>
              </w:rPr>
              <w:t>;</w:t>
            </w:r>
          </w:p>
          <w:p w:rsidR="00384EAE" w:rsidRDefault="00384EAE" w:rsidP="00384EAE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копії паспортів батьків (1, 2 та 11 сторінка)</w:t>
            </w:r>
            <w:r w:rsidRPr="001630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4EAE" w:rsidRDefault="007C5AE3" w:rsidP="00384EAE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384E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384E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платника податків батьків та дитини; </w:t>
            </w:r>
          </w:p>
          <w:p w:rsidR="005509DB" w:rsidRDefault="005509DB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укладання (розірвання) шлюбу батьків дитини</w:t>
            </w:r>
            <w:r w:rsidR="00384E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</w:t>
            </w:r>
            <w:r w:rsidR="00384E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 дитини відповідно до стат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ей Сімейного кодексу України</w:t>
            </w:r>
            <w:r w:rsidR="00384E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5509DB" w:rsidRDefault="005509DB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5509DB" w:rsidRPr="005509DB" w:rsidRDefault="0088786E" w:rsidP="00384EAE">
            <w:pPr>
              <w:pStyle w:val="aa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8878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384E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384EAE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="00384EAE">
              <w:rPr>
                <w:rFonts w:ascii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384E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84EAE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="00384EA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384EAE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="00384E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5509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509DB" w:rsidRPr="005509DB">
        <w:tc>
          <w:tcPr>
            <w:tcW w:w="3652" w:type="dxa"/>
          </w:tcPr>
          <w:p w:rsidR="005509DB" w:rsidRPr="005509DB" w:rsidRDefault="002C0EA8" w:rsidP="0095501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5509DB" w:rsidRPr="005509DB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</w:tcPr>
          <w:p w:rsidR="00E51F07" w:rsidRDefault="005509D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509DB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2F24D5">
              <w:rPr>
                <w:sz w:val="28"/>
                <w:szCs w:val="28"/>
                <w:lang w:val="uk-UA"/>
              </w:rPr>
              <w:t xml:space="preserve">Дніпровського </w:t>
            </w:r>
            <w:r w:rsidRPr="005509DB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  <w:r w:rsidR="00E51F07" w:rsidRPr="005509DB">
              <w:rPr>
                <w:sz w:val="28"/>
                <w:szCs w:val="28"/>
                <w:lang w:val="uk-UA"/>
              </w:rPr>
              <w:t xml:space="preserve"> </w:t>
            </w:r>
          </w:p>
          <w:p w:rsidR="005509DB" w:rsidRPr="005509DB" w:rsidRDefault="00E51F0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509DB">
              <w:rPr>
                <w:sz w:val="28"/>
                <w:szCs w:val="28"/>
                <w:lang w:val="uk-UA"/>
              </w:rPr>
              <w:t xml:space="preserve">У разі надання неповного комплекту документів,  у випадку якщо між батьками дитини не має згоди щодо вчинення правочину стосовно майна дитини, між батьками дитини або між одним з них та третіми особами існує судовий спір стосовно нерухомого майна, за дозволом на вчинення правочину щодо якого звернулися батьки дитини (або один з них) або вчинення правочину призведе  до звуження </w:t>
            </w:r>
            <w:r w:rsidRPr="005509DB">
              <w:rPr>
                <w:sz w:val="28"/>
                <w:szCs w:val="28"/>
                <w:lang w:val="uk-UA"/>
              </w:rPr>
              <w:lastRenderedPageBreak/>
              <w:t>обсягу існуючих майнових прав дитини та/або  порушення  охоронюваних  законом інтересів дитини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509DB">
              <w:rPr>
                <w:sz w:val="28"/>
                <w:szCs w:val="28"/>
                <w:lang w:val="uk-UA"/>
              </w:rPr>
              <w:t xml:space="preserve"> заявнику протягом 10 робочих днів надається вмотивована відмова.</w:t>
            </w:r>
          </w:p>
        </w:tc>
      </w:tr>
      <w:tr w:rsidR="005509DB" w:rsidRPr="005509DB">
        <w:tc>
          <w:tcPr>
            <w:tcW w:w="3652" w:type="dxa"/>
          </w:tcPr>
          <w:p w:rsidR="005509DB" w:rsidRPr="005509DB" w:rsidRDefault="002C0EA8" w:rsidP="0095501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5509DB" w:rsidRPr="005509DB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</w:tcPr>
          <w:p w:rsidR="005509DB" w:rsidRPr="005509DB" w:rsidRDefault="005509D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509DB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5509DB" w:rsidRPr="00955019">
        <w:trPr>
          <w:trHeight w:val="492"/>
        </w:trPr>
        <w:tc>
          <w:tcPr>
            <w:tcW w:w="3652" w:type="dxa"/>
          </w:tcPr>
          <w:p w:rsidR="005509DB" w:rsidRPr="005509DB" w:rsidRDefault="002C0EA8" w:rsidP="0095501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5509DB" w:rsidRPr="005509DB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</w:tcPr>
          <w:p w:rsidR="005509DB" w:rsidRPr="005509DB" w:rsidRDefault="005509DB" w:rsidP="00E51F0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509DB">
              <w:rPr>
                <w:sz w:val="28"/>
                <w:szCs w:val="28"/>
                <w:lang w:val="uk-UA"/>
              </w:rPr>
              <w:t>Розпорядження про дозвіл на оформлення нотаріальних заяв, довіреностей від імені дитини, приймається райдержадміністрацією протягом 30 робочих днів від дня реєстрації заяви.</w:t>
            </w:r>
          </w:p>
        </w:tc>
      </w:tr>
      <w:tr w:rsidR="005509DB" w:rsidRPr="00955019">
        <w:trPr>
          <w:trHeight w:val="492"/>
        </w:trPr>
        <w:tc>
          <w:tcPr>
            <w:tcW w:w="3652" w:type="dxa"/>
          </w:tcPr>
          <w:p w:rsidR="005509DB" w:rsidRPr="005509DB" w:rsidRDefault="002C0EA8" w:rsidP="0095501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5509DB" w:rsidRPr="005509DB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</w:tcPr>
          <w:p w:rsidR="005509DB" w:rsidRPr="005509DB" w:rsidRDefault="005509D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509DB">
              <w:rPr>
                <w:sz w:val="28"/>
                <w:szCs w:val="28"/>
                <w:lang w:val="uk-UA"/>
              </w:rPr>
              <w:t>Копія розпорядження райдержадміністрації про дозвіл на оформлення нотаріальних заяв, довіреностей від імені дитини.</w:t>
            </w:r>
          </w:p>
        </w:tc>
      </w:tr>
      <w:tr w:rsidR="005509DB" w:rsidRPr="005509DB">
        <w:trPr>
          <w:trHeight w:val="492"/>
        </w:trPr>
        <w:tc>
          <w:tcPr>
            <w:tcW w:w="3652" w:type="dxa"/>
          </w:tcPr>
          <w:p w:rsidR="005509DB" w:rsidRPr="005509DB" w:rsidRDefault="002C0EA8" w:rsidP="0095501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5509DB" w:rsidRPr="005509DB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</w:tcPr>
          <w:p w:rsidR="005509DB" w:rsidRPr="005509DB" w:rsidRDefault="005509D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509DB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384EAE" w:rsidRPr="00955019">
        <w:trPr>
          <w:trHeight w:val="492"/>
        </w:trPr>
        <w:tc>
          <w:tcPr>
            <w:tcW w:w="3652" w:type="dxa"/>
          </w:tcPr>
          <w:p w:rsidR="00384EAE" w:rsidRPr="005509DB" w:rsidRDefault="002C0EA8" w:rsidP="0095501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384EAE" w:rsidRPr="005509DB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</w:tcPr>
          <w:p w:rsidR="00384EAE" w:rsidRPr="00FF1469" w:rsidRDefault="00384EAE" w:rsidP="00384EA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171, 177 </w:t>
            </w:r>
            <w:r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>
              <w:rPr>
                <w:sz w:val="28"/>
                <w:szCs w:val="28"/>
                <w:lang w:val="uk-UA"/>
              </w:rPr>
              <w:t xml:space="preserve">стаття 32, глави 84-90 </w:t>
            </w:r>
            <w:r w:rsidRPr="00FF1469">
              <w:rPr>
                <w:sz w:val="28"/>
                <w:szCs w:val="28"/>
                <w:lang w:val="uk-UA"/>
              </w:rPr>
              <w:t>Цивільн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93764A" w:rsidRPr="0093764A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стаття 12 Закону</w:t>
            </w:r>
            <w:r w:rsidRPr="00FF1469">
              <w:rPr>
                <w:sz w:val="28"/>
                <w:szCs w:val="28"/>
                <w:lang w:val="uk-UA"/>
              </w:rPr>
              <w:t xml:space="preserve"> України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Про охорону дитинства</w:t>
            </w:r>
            <w:r>
              <w:rPr>
                <w:sz w:val="28"/>
                <w:szCs w:val="28"/>
                <w:lang w:val="uk-UA"/>
              </w:rPr>
              <w:t>»</w:t>
            </w:r>
            <w:r w:rsidRPr="00FF1469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стаття 12 </w:t>
            </w:r>
            <w:r>
              <w:rPr>
                <w:sz w:val="28"/>
                <w:szCs w:val="28"/>
                <w:lang w:val="uk-UA"/>
              </w:rPr>
              <w:lastRenderedPageBreak/>
              <w:t>Закону України «</w:t>
            </w:r>
            <w:r w:rsidRPr="00FF1469">
              <w:rPr>
                <w:sz w:val="28"/>
                <w:szCs w:val="28"/>
                <w:lang w:val="uk-UA"/>
              </w:rPr>
              <w:t xml:space="preserve">Про основи соціального захисту бездомних </w:t>
            </w:r>
            <w:r>
              <w:rPr>
                <w:sz w:val="28"/>
                <w:szCs w:val="28"/>
                <w:lang w:val="uk-UA"/>
              </w:rPr>
              <w:t>громадян</w:t>
            </w:r>
            <w:r w:rsidRPr="00FF1469">
              <w:rPr>
                <w:sz w:val="28"/>
                <w:szCs w:val="28"/>
                <w:lang w:val="uk-UA"/>
              </w:rPr>
              <w:t xml:space="preserve"> і безпритульних дітей</w:t>
            </w:r>
            <w:r>
              <w:rPr>
                <w:sz w:val="28"/>
                <w:szCs w:val="28"/>
                <w:lang w:val="uk-UA"/>
              </w:rPr>
              <w:t>»</w:t>
            </w:r>
            <w:r w:rsidRPr="00FF1469">
              <w:rPr>
                <w:sz w:val="28"/>
                <w:szCs w:val="28"/>
                <w:lang w:val="uk-UA"/>
              </w:rPr>
              <w:t>, 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 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5509DB" w:rsidRDefault="005509DB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5509DB" w:rsidRDefault="005509DB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</w:t>
      </w:r>
    </w:p>
    <w:p w:rsidR="005509DB" w:rsidRDefault="005509DB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 оригіналів.</w:t>
      </w:r>
    </w:p>
    <w:p w:rsidR="005509DB" w:rsidRDefault="005509DB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5509DB" w:rsidRDefault="005509DB">
      <w:r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2F24D5">
        <w:rPr>
          <w:sz w:val="28"/>
          <w:szCs w:val="28"/>
          <w:lang w:val="uk-UA"/>
        </w:rPr>
        <w:t xml:space="preserve">А. Павленко </w:t>
      </w:r>
      <w:r>
        <w:rPr>
          <w:sz w:val="28"/>
          <w:szCs w:val="28"/>
          <w:lang w:val="uk-UA"/>
        </w:rPr>
        <w:t xml:space="preserve">  </w:t>
      </w:r>
    </w:p>
    <w:sectPr w:rsidR="005509D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B7A" w:rsidRDefault="00982B7A">
      <w:pPr>
        <w:spacing w:after="0" w:line="240" w:lineRule="auto"/>
      </w:pPr>
      <w:r>
        <w:separator/>
      </w:r>
    </w:p>
  </w:endnote>
  <w:endnote w:type="continuationSeparator" w:id="0">
    <w:p w:rsidR="00982B7A" w:rsidRDefault="00982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B7A" w:rsidRDefault="00982B7A">
      <w:pPr>
        <w:spacing w:after="0" w:line="240" w:lineRule="auto"/>
      </w:pPr>
      <w:r>
        <w:separator/>
      </w:r>
    </w:p>
  </w:footnote>
  <w:footnote w:type="continuationSeparator" w:id="0">
    <w:p w:rsidR="00982B7A" w:rsidRDefault="00982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9DB" w:rsidRDefault="00955019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984A32">
      <w:rPr>
        <w:noProof/>
      </w:rPr>
      <w:t>2</w:t>
    </w:r>
    <w:r>
      <w:rPr>
        <w:noProof/>
      </w:rPr>
      <w:fldChar w:fldCharType="end"/>
    </w:r>
  </w:p>
  <w:p w:rsidR="005509DB" w:rsidRDefault="005509DB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2C9"/>
    <w:rsid w:val="002C0EA8"/>
    <w:rsid w:val="002F24D5"/>
    <w:rsid w:val="00384EAE"/>
    <w:rsid w:val="005509DB"/>
    <w:rsid w:val="005D4D13"/>
    <w:rsid w:val="007C5AE3"/>
    <w:rsid w:val="008322C9"/>
    <w:rsid w:val="0088786E"/>
    <w:rsid w:val="0093764A"/>
    <w:rsid w:val="00955019"/>
    <w:rsid w:val="00982B7A"/>
    <w:rsid w:val="00984A32"/>
    <w:rsid w:val="00BA6A34"/>
    <w:rsid w:val="00BE78FC"/>
    <w:rsid w:val="00C92F87"/>
    <w:rsid w:val="00E51F07"/>
    <w:rsid w:val="00EF3511"/>
    <w:rsid w:val="00FB5D0A"/>
    <w:rsid w:val="00F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Arial" w:hAnsi="Arial" w:cs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 w:after="0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200" w:after="0"/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200" w:after="0"/>
      <w:outlineLvl w:val="5"/>
    </w:pPr>
    <w:rPr>
      <w:rFonts w:ascii="Arial" w:hAnsi="Arial" w:cs="Arial"/>
      <w:i/>
      <w:iCs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200" w:after="0"/>
      <w:outlineLvl w:val="6"/>
    </w:pPr>
    <w:rPr>
      <w:rFonts w:ascii="Arial" w:hAnsi="Arial" w:cs="Arial"/>
      <w:i/>
      <w:iCs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200" w:after="0"/>
      <w:outlineLvl w:val="7"/>
    </w:pPr>
    <w:rPr>
      <w:rFonts w:ascii="Arial" w:hAnsi="Arial" w:cs="Arial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200" w:after="0"/>
      <w:outlineLvl w:val="8"/>
    </w:pPr>
    <w:rPr>
      <w:rFonts w:ascii="Arial" w:hAnsi="Arial" w:cs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color w:val="auto"/>
      <w:sz w:val="28"/>
      <w:szCs w:val="28"/>
    </w:rPr>
  </w:style>
  <w:style w:type="character" w:customStyle="1" w:styleId="20">
    <w:name w:val="Заголовок 2 Знак"/>
    <w:link w:val="2"/>
    <w:uiPriority w:val="99"/>
    <w:rPr>
      <w:rFonts w:ascii="Arial" w:hAnsi="Arial" w:cs="Arial"/>
      <w:b/>
      <w:bCs/>
      <w:color w:val="auto"/>
      <w:sz w:val="26"/>
      <w:szCs w:val="26"/>
    </w:rPr>
  </w:style>
  <w:style w:type="character" w:customStyle="1" w:styleId="30">
    <w:name w:val="Заголовок 3 Знак"/>
    <w:link w:val="3"/>
    <w:uiPriority w:val="99"/>
    <w:rPr>
      <w:rFonts w:ascii="Arial" w:hAnsi="Arial" w:cs="Arial"/>
      <w:b/>
      <w:bCs/>
      <w:color w:val="auto"/>
    </w:rPr>
  </w:style>
  <w:style w:type="character" w:customStyle="1" w:styleId="40">
    <w:name w:val="Заголовок 4 Знак"/>
    <w:link w:val="4"/>
    <w:uiPriority w:val="99"/>
    <w:rPr>
      <w:rFonts w:ascii="Arial" w:hAnsi="Arial" w:cs="Arial"/>
      <w:b/>
      <w:bCs/>
      <w:i/>
      <w:iCs/>
      <w:color w:val="auto"/>
    </w:rPr>
  </w:style>
  <w:style w:type="character" w:customStyle="1" w:styleId="50">
    <w:name w:val="Заголовок 5 Знак"/>
    <w:link w:val="5"/>
    <w:uiPriority w:val="99"/>
    <w:rPr>
      <w:rFonts w:ascii="Arial" w:hAnsi="Arial" w:cs="Arial"/>
      <w:color w:val="auto"/>
    </w:rPr>
  </w:style>
  <w:style w:type="character" w:customStyle="1" w:styleId="60">
    <w:name w:val="Заголовок 6 Знак"/>
    <w:link w:val="6"/>
    <w:uiPriority w:val="99"/>
    <w:rPr>
      <w:rFonts w:ascii="Arial" w:hAnsi="Arial" w:cs="Arial"/>
      <w:i/>
      <w:iCs/>
      <w:color w:val="auto"/>
    </w:rPr>
  </w:style>
  <w:style w:type="character" w:customStyle="1" w:styleId="70">
    <w:name w:val="Заголовок 7 Знак"/>
    <w:link w:val="7"/>
    <w:uiPriority w:val="99"/>
    <w:rPr>
      <w:rFonts w:ascii="Arial" w:hAnsi="Arial" w:cs="Arial"/>
      <w:i/>
      <w:iCs/>
      <w:color w:val="auto"/>
    </w:rPr>
  </w:style>
  <w:style w:type="character" w:customStyle="1" w:styleId="80">
    <w:name w:val="Заголовок 8 Знак"/>
    <w:link w:val="8"/>
    <w:uiPriority w:val="99"/>
    <w:rPr>
      <w:rFonts w:ascii="Arial" w:hAnsi="Arial" w:cs="Arial"/>
      <w:color w:val="auto"/>
      <w:sz w:val="20"/>
      <w:szCs w:val="20"/>
    </w:rPr>
  </w:style>
  <w:style w:type="character" w:customStyle="1" w:styleId="90">
    <w:name w:val="Заголовок 9 Знак"/>
    <w:link w:val="9"/>
    <w:uiPriority w:val="99"/>
    <w:rPr>
      <w:rFonts w:ascii="Arial" w:hAnsi="Arial" w:cs="Arial"/>
      <w:i/>
      <w:iCs/>
      <w:color w:val="auto"/>
      <w:sz w:val="20"/>
      <w:szCs w:val="20"/>
    </w:rPr>
  </w:style>
  <w:style w:type="paragraph" w:styleId="a3">
    <w:name w:val="caption"/>
    <w:basedOn w:val="a"/>
    <w:next w:val="a"/>
    <w:uiPriority w:val="99"/>
    <w:qFormat/>
    <w:pPr>
      <w:spacing w:line="240" w:lineRule="auto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pPr>
      <w:pBdr>
        <w:bottom w:val="single" w:sz="8" w:space="4" w:color="auto"/>
      </w:pBdr>
      <w:spacing w:after="300" w:line="240" w:lineRule="auto"/>
    </w:pPr>
    <w:rPr>
      <w:rFonts w:ascii="Arial" w:hAnsi="Arial" w:cs="Arial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Pr>
      <w:rFonts w:ascii="Arial" w:hAnsi="Arial" w:cs="Arial"/>
      <w:color w:val="auto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</w:pPr>
    <w:rPr>
      <w:rFonts w:ascii="Arial" w:hAnsi="Arial" w:cs="Arial"/>
      <w:i/>
      <w:iCs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rPr>
      <w:rFonts w:ascii="Arial" w:hAnsi="Arial" w:cs="Arial"/>
      <w:i/>
      <w:iCs/>
      <w:color w:val="auto"/>
      <w:spacing w:val="15"/>
      <w:sz w:val="24"/>
      <w:szCs w:val="24"/>
    </w:rPr>
  </w:style>
  <w:style w:type="character" w:styleId="a8">
    <w:name w:val="Strong"/>
    <w:uiPriority w:val="99"/>
    <w:qFormat/>
    <w:rPr>
      <w:b/>
      <w:bCs/>
    </w:rPr>
  </w:style>
  <w:style w:type="character" w:styleId="a9">
    <w:name w:val="Emphasis"/>
    <w:uiPriority w:val="99"/>
    <w:qFormat/>
    <w:rPr>
      <w:i/>
      <w:iCs/>
    </w:rPr>
  </w:style>
  <w:style w:type="paragraph" w:styleId="aa">
    <w:name w:val="No Spacing"/>
    <w:uiPriority w:val="99"/>
    <w:qFormat/>
    <w:rPr>
      <w:rFonts w:cs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pPr>
      <w:ind w:left="720"/>
    </w:pPr>
  </w:style>
  <w:style w:type="paragraph" w:styleId="21">
    <w:name w:val="Quote"/>
    <w:basedOn w:val="a"/>
    <w:next w:val="a"/>
    <w:link w:val="22"/>
    <w:uiPriority w:val="99"/>
    <w:qFormat/>
    <w:rPr>
      <w:i/>
      <w:iCs/>
      <w:color w:val="000000"/>
    </w:rPr>
  </w:style>
  <w:style w:type="character" w:customStyle="1" w:styleId="22">
    <w:name w:val="Цитата 2 Знак"/>
    <w:link w:val="21"/>
    <w:uiPriority w:val="99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99"/>
    <w:rPr>
      <w:b/>
      <w:bCs/>
      <w:i/>
      <w:iCs/>
      <w:color w:val="auto"/>
    </w:rPr>
  </w:style>
  <w:style w:type="character" w:styleId="ae">
    <w:name w:val="Subtle Emphasis"/>
    <w:uiPriority w:val="99"/>
    <w:qFormat/>
    <w:rPr>
      <w:i/>
      <w:iCs/>
      <w:color w:val="808080"/>
    </w:rPr>
  </w:style>
  <w:style w:type="character" w:styleId="af">
    <w:name w:val="Intense Emphasis"/>
    <w:uiPriority w:val="99"/>
    <w:qFormat/>
    <w:rPr>
      <w:b/>
      <w:bCs/>
      <w:i/>
      <w:iCs/>
      <w:color w:val="auto"/>
    </w:rPr>
  </w:style>
  <w:style w:type="character" w:styleId="af0">
    <w:name w:val="Subtle Reference"/>
    <w:uiPriority w:val="99"/>
    <w:qFormat/>
    <w:rPr>
      <w:smallCaps/>
      <w:color w:val="auto"/>
      <w:u w:val="single"/>
    </w:rPr>
  </w:style>
  <w:style w:type="character" w:styleId="af1">
    <w:name w:val="Intense Reference"/>
    <w:uiPriority w:val="99"/>
    <w:qFormat/>
    <w:rPr>
      <w:b/>
      <w:bCs/>
      <w:smallCaps/>
      <w:color w:val="auto"/>
      <w:spacing w:val="5"/>
      <w:u w:val="single"/>
    </w:rPr>
  </w:style>
  <w:style w:type="character" w:styleId="af2">
    <w:name w:val="Book Title"/>
    <w:uiPriority w:val="99"/>
    <w:qFormat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pPr>
      <w:outlineLvl w:val="9"/>
    </w:pPr>
  </w:style>
  <w:style w:type="character" w:styleId="af4">
    <w:name w:val="Hyperlink"/>
    <w:uiPriority w:val="99"/>
    <w:rPr>
      <w:color w:val="0000FF"/>
      <w:u w:val="single"/>
    </w:rPr>
  </w:style>
  <w:style w:type="paragraph" w:styleId="af5">
    <w:name w:val="Balloon Text"/>
    <w:basedOn w:val="a"/>
    <w:link w:val="af6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2"/>
      <w:szCs w:val="22"/>
      <w:lang w:eastAsia="en-US"/>
    </w:rPr>
  </w:style>
  <w:style w:type="paragraph" w:styleId="afb">
    <w:name w:val="Body Text"/>
    <w:basedOn w:val="a"/>
    <w:link w:val="afc"/>
    <w:uiPriority w:val="9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fc">
    <w:name w:val="Основной текст Знак"/>
    <w:link w:val="afb"/>
    <w:uiPriority w:val="99"/>
    <w:semiHidden/>
    <w:rPr>
      <w:rFonts w:ascii="Times New Roman" w:hAnsi="Times New Roman" w:cs="Times New Roman"/>
      <w:lang w:eastAsia="en-US"/>
    </w:rPr>
  </w:style>
  <w:style w:type="paragraph" w:styleId="HTML">
    <w:name w:val="HTML Preformatted"/>
    <w:aliases w:val=" Знак"/>
    <w:basedOn w:val="a"/>
    <w:link w:val="HTML0"/>
    <w:rsid w:val="002F2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2F24D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499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4311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2013-04-04T07:56:00Z</cp:lastPrinted>
  <dcterms:created xsi:type="dcterms:W3CDTF">2013-03-21T08:24:00Z</dcterms:created>
  <dcterms:modified xsi:type="dcterms:W3CDTF">2013-07-09T14:55:00Z</dcterms:modified>
</cp:coreProperties>
</file>