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02F99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A02F99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354961" w:rsidRDefault="00354961" w:rsidP="00354961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354961" w:rsidRDefault="00354961" w:rsidP="00354961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354961" w:rsidRDefault="00354961" w:rsidP="00354961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354961" w:rsidRDefault="00354961" w:rsidP="003549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354961" w:rsidRDefault="00354961" w:rsidP="003549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354961" w:rsidRDefault="00354961" w:rsidP="003549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354961" w:rsidRPr="00354961" w:rsidRDefault="00354961" w:rsidP="00354961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68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89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F91D19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F91D19" w:rsidRPr="00F91D19" w:rsidRDefault="00F91D19" w:rsidP="00F91D19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91D19">
        <w:rPr>
          <w:color w:val="000000"/>
          <w:sz w:val="28"/>
          <w:szCs w:val="28"/>
          <w:lang w:val="uk-UA"/>
        </w:rPr>
        <w:t>опіки над майном дітей-сиріт та дітей, позбавлених батьківського піклування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A02F99" w:rsidTr="005E24AA">
        <w:tc>
          <w:tcPr>
            <w:tcW w:w="3652" w:type="dxa"/>
            <w:shd w:val="clear" w:color="auto" w:fill="auto"/>
          </w:tcPr>
          <w:p w:rsidR="008E7EF9" w:rsidRPr="000A4012" w:rsidRDefault="00107B32" w:rsidP="00F731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A02F9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 w:rsidT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A02F99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A02F99" w:rsidRPr="000A4012" w:rsidTr="000A4012">
        <w:trPr>
          <w:trHeight w:val="492"/>
        </w:trPr>
        <w:tc>
          <w:tcPr>
            <w:tcW w:w="3652" w:type="dxa"/>
            <w:shd w:val="clear" w:color="auto" w:fill="auto"/>
          </w:tcPr>
          <w:p w:rsidR="00A02F99" w:rsidRPr="000A4012" w:rsidRDefault="00A02F9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A02F99" w:rsidRDefault="00A02F99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A02F99" w:rsidRPr="000A4012" w:rsidTr="000A4012">
        <w:trPr>
          <w:trHeight w:val="491"/>
        </w:trPr>
        <w:tc>
          <w:tcPr>
            <w:tcW w:w="3652" w:type="dxa"/>
            <w:shd w:val="clear" w:color="auto" w:fill="auto"/>
          </w:tcPr>
          <w:p w:rsidR="00A02F99" w:rsidRPr="000A4012" w:rsidRDefault="00A02F9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A02F99" w:rsidRDefault="00A02F99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A02F99" w:rsidRDefault="00A02F9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A02F99" w:rsidRDefault="00A02F9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A02F99" w:rsidRDefault="00A02F9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A02F99" w:rsidRDefault="00A02F9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A02F99" w:rsidRDefault="00A02F99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A02F99" w:rsidRPr="000A4012" w:rsidTr="000A4012">
        <w:trPr>
          <w:trHeight w:val="491"/>
        </w:trPr>
        <w:tc>
          <w:tcPr>
            <w:tcW w:w="3652" w:type="dxa"/>
            <w:shd w:val="clear" w:color="auto" w:fill="auto"/>
          </w:tcPr>
          <w:p w:rsidR="00A02F99" w:rsidRPr="000A4012" w:rsidRDefault="00A02F9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A02F99" w:rsidRDefault="00A02F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A02F99" w:rsidRDefault="00A02F9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02F99" w:rsidRPr="00A02F99" w:rsidTr="000A4012">
        <w:trPr>
          <w:trHeight w:val="491"/>
        </w:trPr>
        <w:tc>
          <w:tcPr>
            <w:tcW w:w="3652" w:type="dxa"/>
            <w:shd w:val="clear" w:color="auto" w:fill="auto"/>
          </w:tcPr>
          <w:p w:rsidR="00A02F99" w:rsidRPr="000A4012" w:rsidRDefault="00A02F9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A02F99" w:rsidRDefault="00A02F9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A02F99" w:rsidRDefault="00A02F9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A10FF8" w:rsidRPr="000A4012" w:rsidT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 w:rsidTr="000A4012">
        <w:tc>
          <w:tcPr>
            <w:tcW w:w="3652" w:type="dxa"/>
            <w:shd w:val="clear" w:color="auto" w:fill="auto"/>
          </w:tcPr>
          <w:p w:rsidR="00A10FF8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5D3D07" w:rsidRPr="005D3D07" w:rsidRDefault="001E1A98" w:rsidP="00325C3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325C31">
              <w:rPr>
                <w:sz w:val="28"/>
                <w:szCs w:val="28"/>
                <w:lang w:val="uk-UA"/>
              </w:rPr>
              <w:t>З</w:t>
            </w:r>
            <w:r w:rsidR="002B5358" w:rsidRPr="00325C31">
              <w:rPr>
                <w:sz w:val="28"/>
                <w:szCs w:val="28"/>
                <w:lang w:val="uk-UA"/>
              </w:rPr>
              <w:t>аява (в довільній формі)</w:t>
            </w:r>
            <w:r w:rsidR="005D3D07" w:rsidRPr="005D3D07">
              <w:rPr>
                <w:sz w:val="28"/>
                <w:szCs w:val="28"/>
              </w:rPr>
              <w:t>;</w:t>
            </w:r>
          </w:p>
          <w:p w:rsidR="00F91D19" w:rsidRPr="00325C31" w:rsidRDefault="00F91D19" w:rsidP="00325C3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325C31">
              <w:rPr>
                <w:sz w:val="28"/>
                <w:szCs w:val="28"/>
                <w:lang w:val="uk-UA"/>
              </w:rPr>
              <w:t>копія пасп</w:t>
            </w:r>
            <w:r w:rsidR="00325C31" w:rsidRPr="00325C31">
              <w:rPr>
                <w:sz w:val="28"/>
                <w:szCs w:val="28"/>
                <w:lang w:val="uk-UA"/>
              </w:rPr>
              <w:t>орта</w:t>
            </w:r>
            <w:r w:rsidR="005D3D07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="00325C31" w:rsidRPr="00325C31">
              <w:rPr>
                <w:sz w:val="28"/>
                <w:szCs w:val="28"/>
                <w:lang w:val="uk-UA"/>
              </w:rPr>
              <w:t>;</w:t>
            </w:r>
          </w:p>
          <w:p w:rsidR="00F91D19" w:rsidRDefault="00F91D19" w:rsidP="00325C31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F91D19" w:rsidRDefault="00F91D19" w:rsidP="00325C31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 розпорядження про влаштування дитини;</w:t>
            </w:r>
          </w:p>
          <w:p w:rsidR="00F91D19" w:rsidRDefault="00F91D19" w:rsidP="00325C31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письмова згода опікуна дитини / прийомних батьків / батьків-вихователів на призначення опіки над майном дитини, засвідчен</w:t>
            </w:r>
            <w:r w:rsidR="005D3D07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нотаріально, або написану власноручно у присутності спеціаліста служби у справах дітей ( у разі, якщо особа, яка виявила бажання бути опікуном над майном дитини, не є її опікуном, прийомними батьками або батьками-вихователями);</w:t>
            </w:r>
          </w:p>
          <w:p w:rsidR="00F91D19" w:rsidRDefault="00F91D19" w:rsidP="00325C31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</w:t>
            </w:r>
            <w:r w:rsidR="005D3D07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згода осіб, які є співвласниками майна, на призначення опіки над майном дитини, написана власноручно у присутності спеціаліста служби у справах дітей;</w:t>
            </w:r>
          </w:p>
          <w:p w:rsidR="005D3D07" w:rsidRPr="0043277C" w:rsidRDefault="00A40E55" w:rsidP="005D3D0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A40E55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5D3D07" w:rsidRPr="0043277C">
              <w:rPr>
                <w:sz w:val="28"/>
                <w:szCs w:val="28"/>
                <w:lang w:val="uk-UA"/>
              </w:rPr>
              <w:t>(</w:t>
            </w:r>
            <w:r w:rsidR="005D3D07" w:rsidRPr="0043277C">
              <w:rPr>
                <w:sz w:val="28"/>
                <w:szCs w:val="28"/>
              </w:rPr>
              <w:t xml:space="preserve">за </w:t>
            </w:r>
            <w:proofErr w:type="spellStart"/>
            <w:r w:rsidR="005D3D07" w:rsidRPr="0043277C">
              <w:rPr>
                <w:sz w:val="28"/>
                <w:szCs w:val="28"/>
              </w:rPr>
              <w:t>місцем</w:t>
            </w:r>
            <w:proofErr w:type="spellEnd"/>
            <w:r w:rsidR="005D3D07" w:rsidRPr="0043277C">
              <w:rPr>
                <w:sz w:val="28"/>
                <w:szCs w:val="28"/>
              </w:rPr>
              <w:t xml:space="preserve"> </w:t>
            </w:r>
            <w:proofErr w:type="spellStart"/>
            <w:r w:rsidR="005D3D07" w:rsidRPr="0043277C">
              <w:rPr>
                <w:sz w:val="28"/>
                <w:szCs w:val="28"/>
              </w:rPr>
              <w:t>проживання</w:t>
            </w:r>
            <w:proofErr w:type="spellEnd"/>
            <w:r w:rsidR="005D3D07" w:rsidRPr="0043277C">
              <w:rPr>
                <w:sz w:val="28"/>
                <w:szCs w:val="28"/>
              </w:rPr>
              <w:t xml:space="preserve">  </w:t>
            </w:r>
            <w:proofErr w:type="spellStart"/>
            <w:r w:rsidR="005D3D07" w:rsidRPr="0043277C">
              <w:rPr>
                <w:sz w:val="28"/>
                <w:szCs w:val="28"/>
              </w:rPr>
              <w:t>дитини</w:t>
            </w:r>
            <w:proofErr w:type="spellEnd"/>
            <w:r w:rsidR="005D3D07" w:rsidRPr="0043277C">
              <w:rPr>
                <w:sz w:val="28"/>
                <w:szCs w:val="28"/>
                <w:lang w:val="uk-UA"/>
              </w:rPr>
              <w:t>);</w:t>
            </w:r>
          </w:p>
          <w:p w:rsidR="00F91D19" w:rsidRDefault="00F91D19" w:rsidP="00325C31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копії документів, що підтверджують право власності дитини на майно;</w:t>
            </w:r>
          </w:p>
          <w:p w:rsidR="00A10FF8" w:rsidRPr="000A4012" w:rsidRDefault="00F91D19" w:rsidP="00325C3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письмова згода дитини на призначення особи опікуном над її майном (у разі, якщо дитина досягла віку, коли вона може висловити свою думку.</w:t>
            </w:r>
          </w:p>
        </w:tc>
      </w:tr>
      <w:tr w:rsidR="00D47ADD" w:rsidRPr="000A4012" w:rsidTr="000A4012">
        <w:tc>
          <w:tcPr>
            <w:tcW w:w="3652" w:type="dxa"/>
            <w:shd w:val="clear" w:color="auto" w:fill="auto"/>
          </w:tcPr>
          <w:p w:rsidR="00D47ADD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Порядок та спосіб їх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>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 xml:space="preserve">адміністративних послуг </w:t>
            </w:r>
            <w:r w:rsidR="00A02F99"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D97002" w:rsidRPr="000A4012" w:rsidRDefault="00D97002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D97002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 w:rsidTr="000A4012">
        <w:tc>
          <w:tcPr>
            <w:tcW w:w="3652" w:type="dxa"/>
            <w:shd w:val="clear" w:color="auto" w:fill="auto"/>
          </w:tcPr>
          <w:p w:rsidR="00A10FF8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A02F99" w:rsidT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5358" w:rsidP="005D3D0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Розпорядження про </w:t>
            </w:r>
            <w:r w:rsidR="00F91D19">
              <w:rPr>
                <w:sz w:val="28"/>
                <w:szCs w:val="28"/>
                <w:lang w:val="uk-UA"/>
              </w:rPr>
              <w:t>призначення</w:t>
            </w:r>
            <w:r w:rsidR="00F91D19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F91D19" w:rsidRPr="00F91D19">
              <w:rPr>
                <w:color w:val="000000"/>
                <w:sz w:val="28"/>
                <w:szCs w:val="28"/>
                <w:lang w:val="uk-UA"/>
              </w:rPr>
              <w:t>опіки над майном дітей-сиріт та дітей, позбавлених батьківського піклування</w:t>
            </w:r>
            <w:r w:rsidR="00F91D19">
              <w:rPr>
                <w:sz w:val="28"/>
                <w:szCs w:val="28"/>
                <w:lang w:val="uk-UA"/>
              </w:rPr>
              <w:t xml:space="preserve"> </w:t>
            </w:r>
            <w:r w:rsidR="005D3D07">
              <w:rPr>
                <w:sz w:val="28"/>
                <w:szCs w:val="28"/>
                <w:lang w:val="uk-UA"/>
              </w:rPr>
              <w:t>приймається райдержадміністрацією протягом 30 робочих днів з дня реєстрації заяви</w:t>
            </w:r>
            <w:r w:rsidR="00F91D19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A10FF8" w:rsidRPr="005E24AA" w:rsidT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535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Копія розпорядження </w:t>
            </w:r>
            <w:r w:rsidR="00F91D19" w:rsidRPr="000A4012">
              <w:rPr>
                <w:sz w:val="28"/>
                <w:szCs w:val="28"/>
                <w:lang w:val="uk-UA"/>
              </w:rPr>
              <w:t xml:space="preserve">про </w:t>
            </w:r>
            <w:r w:rsidR="00F91D19">
              <w:rPr>
                <w:sz w:val="28"/>
                <w:szCs w:val="28"/>
                <w:lang w:val="uk-UA"/>
              </w:rPr>
              <w:t>призначення</w:t>
            </w:r>
            <w:r w:rsidR="00F91D19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F91D19" w:rsidRPr="00F91D19">
              <w:rPr>
                <w:color w:val="000000"/>
                <w:sz w:val="28"/>
                <w:szCs w:val="28"/>
                <w:lang w:val="uk-UA"/>
              </w:rPr>
              <w:t>опіки над майном дітей-сиріт та дітей, позбавлених батьківського піклування</w:t>
            </w:r>
            <w:r w:rsidR="00F91D19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A10FF8" w:rsidRPr="000A4012" w:rsidT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535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2B5358" w:rsidRPr="00A02F99" w:rsidTr="000A4012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8F4A0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кти законодавства, що регулюють порядок та умови надання </w:t>
            </w:r>
            <w:r w:rsidR="002B535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BA4DB3" w:rsidP="00BA4DB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4DB3">
              <w:rPr>
                <w:sz w:val="28"/>
                <w:szCs w:val="28"/>
                <w:lang w:val="uk-UA"/>
              </w:rPr>
              <w:lastRenderedPageBreak/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5D3D07" w:rsidRPr="00FF1469">
              <w:rPr>
                <w:sz w:val="28"/>
                <w:szCs w:val="28"/>
                <w:lang w:val="uk-UA"/>
              </w:rPr>
              <w:t xml:space="preserve">останова Кабінету Міністрів </w:t>
            </w:r>
            <w:r w:rsidR="005D3D07" w:rsidRPr="00FF1469">
              <w:rPr>
                <w:sz w:val="28"/>
                <w:szCs w:val="28"/>
                <w:lang w:val="uk-UA"/>
              </w:rPr>
              <w:lastRenderedPageBreak/>
              <w:t>України від 24</w:t>
            </w:r>
            <w:r w:rsidR="005D3D07">
              <w:rPr>
                <w:sz w:val="28"/>
                <w:szCs w:val="28"/>
                <w:lang w:val="uk-UA"/>
              </w:rPr>
              <w:t xml:space="preserve"> вересня </w:t>
            </w:r>
            <w:r w:rsidR="005D3D07" w:rsidRPr="00FF1469">
              <w:rPr>
                <w:sz w:val="28"/>
                <w:szCs w:val="28"/>
                <w:lang w:val="uk-UA"/>
              </w:rPr>
              <w:t>2008</w:t>
            </w:r>
            <w:r w:rsidR="005D3D07">
              <w:rPr>
                <w:sz w:val="28"/>
                <w:szCs w:val="28"/>
                <w:lang w:val="uk-UA"/>
              </w:rPr>
              <w:t xml:space="preserve"> року</w:t>
            </w:r>
            <w:r w:rsidR="005D3D07" w:rsidRPr="00FF1469">
              <w:rPr>
                <w:sz w:val="28"/>
                <w:szCs w:val="28"/>
                <w:lang w:val="uk-UA"/>
              </w:rPr>
              <w:t xml:space="preserve"> № 866 </w:t>
            </w:r>
            <w:r w:rsidR="005D3D07">
              <w:rPr>
                <w:sz w:val="28"/>
                <w:szCs w:val="28"/>
                <w:lang w:val="uk-UA"/>
              </w:rPr>
              <w:t>«</w:t>
            </w:r>
            <w:r w:rsidR="005D3D07"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 w:rsidR="005D3D07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>в копіях з обов</w:t>
      </w:r>
      <w:r w:rsidRPr="00F91D19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язковим пред</w:t>
      </w:r>
      <w:r w:rsidRPr="00F91D19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A02F99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71" w:rsidRDefault="00072071" w:rsidP="00F73164">
      <w:pPr>
        <w:spacing w:after="0" w:line="240" w:lineRule="auto"/>
      </w:pPr>
      <w:r>
        <w:separator/>
      </w:r>
    </w:p>
  </w:endnote>
  <w:endnote w:type="continuationSeparator" w:id="0">
    <w:p w:rsidR="00072071" w:rsidRDefault="00072071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71" w:rsidRDefault="00072071" w:rsidP="00F73164">
      <w:pPr>
        <w:spacing w:after="0" w:line="240" w:lineRule="auto"/>
      </w:pPr>
      <w:r>
        <w:separator/>
      </w:r>
    </w:p>
  </w:footnote>
  <w:footnote w:type="continuationSeparator" w:id="0">
    <w:p w:rsidR="00072071" w:rsidRDefault="00072071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D19" w:rsidRDefault="00354961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F91D19" w:rsidRDefault="00F91D19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54913"/>
    <w:rsid w:val="00072071"/>
    <w:rsid w:val="000A4012"/>
    <w:rsid w:val="000E605E"/>
    <w:rsid w:val="00107B32"/>
    <w:rsid w:val="001E1A98"/>
    <w:rsid w:val="00234418"/>
    <w:rsid w:val="002A5525"/>
    <w:rsid w:val="002B5358"/>
    <w:rsid w:val="002C4FC5"/>
    <w:rsid w:val="002C5F58"/>
    <w:rsid w:val="002F107E"/>
    <w:rsid w:val="00300B00"/>
    <w:rsid w:val="00325C31"/>
    <w:rsid w:val="00354961"/>
    <w:rsid w:val="00401FAF"/>
    <w:rsid w:val="0045365C"/>
    <w:rsid w:val="00484795"/>
    <w:rsid w:val="005252FA"/>
    <w:rsid w:val="005D3D07"/>
    <w:rsid w:val="005E24AA"/>
    <w:rsid w:val="006C6ED0"/>
    <w:rsid w:val="008E7EF9"/>
    <w:rsid w:val="008F4A01"/>
    <w:rsid w:val="00A02F99"/>
    <w:rsid w:val="00A10FF8"/>
    <w:rsid w:val="00A40E55"/>
    <w:rsid w:val="00A85A2E"/>
    <w:rsid w:val="00AB0763"/>
    <w:rsid w:val="00BA4DB3"/>
    <w:rsid w:val="00D07D91"/>
    <w:rsid w:val="00D47ADD"/>
    <w:rsid w:val="00D97002"/>
    <w:rsid w:val="00F67866"/>
    <w:rsid w:val="00F73164"/>
    <w:rsid w:val="00F9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2543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3986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2012-12-26T09:19:00Z</cp:lastPrinted>
  <dcterms:created xsi:type="dcterms:W3CDTF">2013-03-21T09:33:00Z</dcterms:created>
  <dcterms:modified xsi:type="dcterms:W3CDTF">2013-07-09T15:13:00Z</dcterms:modified>
</cp:coreProperties>
</file>