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96F" w:rsidRDefault="000B096F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0B096F" w:rsidRDefault="000B096F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Розпорядження </w:t>
      </w:r>
      <w:r w:rsidR="00710BB6">
        <w:rPr>
          <w:sz w:val="28"/>
          <w:szCs w:val="28"/>
          <w:lang w:val="uk-UA"/>
        </w:rPr>
        <w:t>Дніпровської</w:t>
      </w:r>
    </w:p>
    <w:p w:rsidR="000B096F" w:rsidRDefault="000B096F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районної в місті Києві</w:t>
      </w:r>
    </w:p>
    <w:p w:rsidR="000B096F" w:rsidRDefault="000B096F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державної адміністрації</w:t>
      </w:r>
    </w:p>
    <w:p w:rsidR="00F72876" w:rsidRDefault="00F72876" w:rsidP="00F72876">
      <w:pPr>
        <w:spacing w:after="0" w:line="240" w:lineRule="auto"/>
        <w:ind w:firstLine="581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15.  04.       </w:t>
      </w:r>
      <w:r>
        <w:rPr>
          <w:sz w:val="28"/>
          <w:szCs w:val="28"/>
          <w:lang w:val="uk-UA"/>
        </w:rPr>
        <w:t xml:space="preserve"> 2013 №  </w:t>
      </w:r>
      <w:r>
        <w:rPr>
          <w:sz w:val="28"/>
          <w:szCs w:val="28"/>
          <w:u w:val="single"/>
          <w:lang w:val="uk-UA"/>
        </w:rPr>
        <w:t>186</w:t>
      </w:r>
    </w:p>
    <w:p w:rsidR="00F72876" w:rsidRDefault="00F72876" w:rsidP="00F72876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F72876" w:rsidRDefault="00F72876" w:rsidP="00F72876">
      <w:pPr>
        <w:spacing w:after="0" w:line="240" w:lineRule="auto"/>
        <w:rPr>
          <w:rFonts w:eastAsiaTheme="minorHAnsi" w:cstheme="minorBidi"/>
          <w:sz w:val="28"/>
          <w:szCs w:val="28"/>
          <w:lang w:val="uk-UA"/>
        </w:rPr>
      </w:pPr>
    </w:p>
    <w:p w:rsidR="00F72876" w:rsidRDefault="00F72876" w:rsidP="00F7287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Дніпровському</w:t>
      </w:r>
      <w:proofErr w:type="spellEnd"/>
    </w:p>
    <w:p w:rsidR="00F72876" w:rsidRDefault="00F72876" w:rsidP="00F7287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районному </w:t>
      </w:r>
      <w:proofErr w:type="spellStart"/>
      <w:r>
        <w:rPr>
          <w:sz w:val="28"/>
          <w:szCs w:val="28"/>
        </w:rPr>
        <w:t>управлінні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</w:p>
    <w:p w:rsidR="00F72876" w:rsidRDefault="00F72876" w:rsidP="00F7287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Киє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</w:t>
      </w:r>
      <w:proofErr w:type="spellEnd"/>
    </w:p>
    <w:p w:rsidR="00F72876" w:rsidRDefault="00F72876" w:rsidP="00F72876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2013 р. за № </w:t>
      </w:r>
      <w:r>
        <w:rPr>
          <w:sz w:val="28"/>
          <w:szCs w:val="28"/>
          <w:lang w:val="uk-UA"/>
        </w:rPr>
        <w:t>55</w:t>
      </w:r>
      <w:r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6</w:t>
      </w:r>
    </w:p>
    <w:p w:rsidR="000B096F" w:rsidRDefault="000B096F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0B096F" w:rsidRDefault="000B096F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F72876" w:rsidRDefault="00F72876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B096F" w:rsidRDefault="000B096F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0B096F" w:rsidRDefault="000B096F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0B096F" w:rsidRDefault="000B096F">
      <w:pPr>
        <w:spacing w:after="0"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Інформаційна картка адміністративної послуги</w:t>
      </w:r>
    </w:p>
    <w:p w:rsidR="000B096F" w:rsidRDefault="000B096F">
      <w:pPr>
        <w:spacing w:after="0"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видач</w:t>
      </w:r>
      <w:r w:rsidR="0058352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копії розпорядження про дозвіл на постановку, зняття та перереєстрацію у відділі реєстраційно-екзаменаційної роботи управління державної автомобільної інспекції, укладення договору купівлі-продажу автомобіля, право володіння яким мають діти</w:t>
      </w:r>
    </w:p>
    <w:p w:rsidR="000B096F" w:rsidRDefault="000B096F">
      <w:pPr>
        <w:spacing w:after="0"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2"/>
        <w:gridCol w:w="5919"/>
      </w:tblGrid>
      <w:tr w:rsidR="000B096F" w:rsidRPr="008266C6">
        <w:tc>
          <w:tcPr>
            <w:tcW w:w="3652" w:type="dxa"/>
          </w:tcPr>
          <w:p w:rsidR="000B096F" w:rsidRPr="000B096F" w:rsidRDefault="000B096F" w:rsidP="008266C6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B096F">
              <w:rPr>
                <w:sz w:val="28"/>
                <w:szCs w:val="28"/>
                <w:lang w:val="uk-UA"/>
              </w:rPr>
              <w:t>Суб</w:t>
            </w:r>
            <w:proofErr w:type="spellEnd"/>
            <w:r w:rsidRPr="000B096F">
              <w:rPr>
                <w:sz w:val="28"/>
                <w:szCs w:val="28"/>
              </w:rPr>
              <w:t>’</w:t>
            </w:r>
            <w:proofErr w:type="spellStart"/>
            <w:r w:rsidRPr="000B096F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0B096F">
              <w:rPr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</w:tcPr>
          <w:p w:rsidR="000B096F" w:rsidRPr="000B096F" w:rsidRDefault="000B096F" w:rsidP="008266C6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B096F">
              <w:rPr>
                <w:sz w:val="28"/>
                <w:szCs w:val="28"/>
                <w:lang w:val="uk-UA"/>
              </w:rPr>
              <w:t>Деснянська районна в місті Києві державна адміністрація (далі – райдержадміністрація)</w:t>
            </w:r>
          </w:p>
        </w:tc>
      </w:tr>
      <w:tr w:rsidR="000B096F" w:rsidRPr="000B096F">
        <w:tc>
          <w:tcPr>
            <w:tcW w:w="9571" w:type="dxa"/>
            <w:gridSpan w:val="2"/>
          </w:tcPr>
          <w:p w:rsidR="000B096F" w:rsidRPr="000B096F" w:rsidRDefault="000B096F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B096F">
              <w:rPr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0B096F" w:rsidRPr="000B096F" w:rsidRDefault="00111B37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Дніпровського</w:t>
            </w:r>
            <w:r w:rsidR="000B096F" w:rsidRPr="000B096F">
              <w:rPr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111B37" w:rsidRPr="000B096F">
        <w:trPr>
          <w:trHeight w:val="492"/>
        </w:trPr>
        <w:tc>
          <w:tcPr>
            <w:tcW w:w="3652" w:type="dxa"/>
          </w:tcPr>
          <w:p w:rsidR="00111B37" w:rsidRPr="000B096F" w:rsidRDefault="00111B37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0B096F">
              <w:rPr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</w:tcPr>
          <w:p w:rsidR="00111B37" w:rsidRPr="005F1527" w:rsidRDefault="00111B37" w:rsidP="002348F6">
            <w:pPr>
              <w:spacing w:before="60" w:after="60"/>
              <w:jc w:val="both"/>
              <w:rPr>
                <w:color w:val="000000"/>
                <w:sz w:val="28"/>
                <w:lang w:val="uk-UA"/>
              </w:rPr>
            </w:pPr>
            <w:r w:rsidRPr="005F1527">
              <w:rPr>
                <w:color w:val="000000"/>
                <w:sz w:val="28"/>
                <w:lang w:val="uk-UA"/>
              </w:rPr>
              <w:t>02100, м. Київ, вул. Бажова, 11/8</w:t>
            </w:r>
          </w:p>
        </w:tc>
      </w:tr>
      <w:tr w:rsidR="00111B37" w:rsidRPr="000B096F">
        <w:trPr>
          <w:trHeight w:val="491"/>
        </w:trPr>
        <w:tc>
          <w:tcPr>
            <w:tcW w:w="3652" w:type="dxa"/>
          </w:tcPr>
          <w:p w:rsidR="00111B37" w:rsidRPr="000B096F" w:rsidRDefault="00111B37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0B096F">
              <w:rPr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</w:tcPr>
          <w:p w:rsidR="00111B37" w:rsidRPr="0050427E" w:rsidRDefault="00111B37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proofErr w:type="spellStart"/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>понеділок-</w:t>
            </w:r>
            <w:proofErr w:type="spellEnd"/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 четвер з 9.00 до 18.00, </w:t>
            </w:r>
          </w:p>
          <w:p w:rsidR="00111B37" w:rsidRPr="0050427E" w:rsidRDefault="00111B37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>п’ятниця  з 9.00 до 16.45,</w:t>
            </w:r>
          </w:p>
          <w:p w:rsidR="00111B37" w:rsidRPr="0050427E" w:rsidRDefault="00111B37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>обідня перерва з 13.00 до 13.45.</w:t>
            </w:r>
          </w:p>
          <w:p w:rsidR="00111B37" w:rsidRPr="0050427E" w:rsidRDefault="00111B37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прийом документів: </w:t>
            </w:r>
          </w:p>
          <w:p w:rsidR="00111B37" w:rsidRPr="0050427E" w:rsidRDefault="00111B37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вівторок з 9.00 до 13.00, </w:t>
            </w:r>
          </w:p>
          <w:p w:rsidR="00111B37" w:rsidRPr="0050427E" w:rsidRDefault="00111B37" w:rsidP="002348F6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sz w:val="28"/>
                <w:szCs w:val="28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>четвер з 15.00 до  20.00.</w:t>
            </w:r>
          </w:p>
        </w:tc>
      </w:tr>
      <w:tr w:rsidR="00111B37" w:rsidRPr="000B096F">
        <w:trPr>
          <w:trHeight w:val="491"/>
        </w:trPr>
        <w:tc>
          <w:tcPr>
            <w:tcW w:w="3652" w:type="dxa"/>
          </w:tcPr>
          <w:p w:rsidR="00111B37" w:rsidRPr="000B096F" w:rsidRDefault="00111B37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0B096F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</w:tcPr>
          <w:p w:rsidR="00111B37" w:rsidRPr="0050427E" w:rsidRDefault="00111B37" w:rsidP="002348F6">
            <w:pPr>
              <w:rPr>
                <w:sz w:val="28"/>
                <w:szCs w:val="28"/>
                <w:lang w:val="uk-UA"/>
              </w:rPr>
            </w:pPr>
            <w:r w:rsidRPr="0050427E">
              <w:rPr>
                <w:sz w:val="28"/>
                <w:szCs w:val="28"/>
              </w:rPr>
              <w:t xml:space="preserve">(044) 559-73-78, </w:t>
            </w:r>
          </w:p>
          <w:p w:rsidR="00111B37" w:rsidRPr="0050427E" w:rsidRDefault="00111B37" w:rsidP="002348F6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11B37" w:rsidRPr="008266C6">
        <w:trPr>
          <w:trHeight w:val="491"/>
        </w:trPr>
        <w:tc>
          <w:tcPr>
            <w:tcW w:w="3652" w:type="dxa"/>
          </w:tcPr>
          <w:p w:rsidR="00111B37" w:rsidRPr="000B096F" w:rsidRDefault="00111B37" w:rsidP="008266C6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0B096F">
              <w:rPr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</w:tcPr>
          <w:p w:rsidR="00111B37" w:rsidRPr="00111B37" w:rsidRDefault="00111B37" w:rsidP="002348F6">
            <w:pPr>
              <w:rPr>
                <w:sz w:val="28"/>
                <w:szCs w:val="28"/>
                <w:lang w:val="en-US"/>
              </w:rPr>
            </w:pPr>
            <w:r w:rsidRPr="0050427E">
              <w:rPr>
                <w:sz w:val="28"/>
                <w:szCs w:val="28"/>
                <w:lang w:val="en-US"/>
              </w:rPr>
              <w:t>e</w:t>
            </w:r>
            <w:r w:rsidRPr="00111B37">
              <w:rPr>
                <w:sz w:val="28"/>
                <w:szCs w:val="28"/>
                <w:lang w:val="en-US"/>
              </w:rPr>
              <w:t>-</w:t>
            </w:r>
            <w:r w:rsidRPr="0050427E">
              <w:rPr>
                <w:sz w:val="28"/>
                <w:szCs w:val="28"/>
                <w:lang w:val="en-US"/>
              </w:rPr>
              <w:t>mail</w:t>
            </w:r>
            <w:r w:rsidRPr="00111B37">
              <w:rPr>
                <w:sz w:val="28"/>
                <w:szCs w:val="28"/>
                <w:lang w:val="en-US"/>
              </w:rPr>
              <w:t>:</w:t>
            </w:r>
            <w:r w:rsidRPr="0050427E">
              <w:rPr>
                <w:sz w:val="28"/>
                <w:szCs w:val="28"/>
                <w:lang w:val="uk-UA"/>
              </w:rPr>
              <w:t xml:space="preserve"> </w:t>
            </w:r>
            <w:hyperlink r:id="rId7" w:history="1">
              <w:r w:rsidRPr="0050427E">
                <w:rPr>
                  <w:rStyle w:val="af4"/>
                  <w:sz w:val="28"/>
                  <w:szCs w:val="28"/>
                  <w:lang w:val="en-US"/>
                </w:rPr>
                <w:t>dozvid</w:t>
              </w:r>
              <w:r w:rsidRPr="00111B37">
                <w:rPr>
                  <w:rStyle w:val="af4"/>
                  <w:sz w:val="28"/>
                  <w:szCs w:val="28"/>
                  <w:lang w:val="en-US"/>
                </w:rPr>
                <w:t>@</w:t>
              </w:r>
              <w:r w:rsidRPr="0050427E">
                <w:rPr>
                  <w:rStyle w:val="af4"/>
                  <w:sz w:val="28"/>
                  <w:szCs w:val="28"/>
                  <w:lang w:val="en-US"/>
                </w:rPr>
                <w:t>ukr</w:t>
              </w:r>
              <w:r w:rsidRPr="00111B37">
                <w:rPr>
                  <w:rStyle w:val="af4"/>
                  <w:sz w:val="28"/>
                  <w:szCs w:val="28"/>
                  <w:lang w:val="en-US"/>
                </w:rPr>
                <w:t>.</w:t>
              </w:r>
              <w:r w:rsidRPr="0050427E">
                <w:rPr>
                  <w:rStyle w:val="af4"/>
                  <w:sz w:val="28"/>
                  <w:szCs w:val="28"/>
                  <w:lang w:val="en-US"/>
                </w:rPr>
                <w:t>net</w:t>
              </w:r>
            </w:hyperlink>
          </w:p>
          <w:p w:rsidR="00111B37" w:rsidRPr="0050427E" w:rsidRDefault="00111B37" w:rsidP="002348F6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50427E">
              <w:rPr>
                <w:sz w:val="28"/>
                <w:szCs w:val="28"/>
                <w:lang w:val="en-US"/>
              </w:rPr>
              <w:t>http</w:t>
            </w:r>
            <w:r w:rsidRPr="00111B37">
              <w:rPr>
                <w:sz w:val="28"/>
                <w:szCs w:val="28"/>
                <w:lang w:val="en-US"/>
              </w:rPr>
              <w:t>://</w:t>
            </w:r>
            <w:r w:rsidRPr="0050427E">
              <w:rPr>
                <w:sz w:val="28"/>
                <w:szCs w:val="28"/>
                <w:lang w:val="en-US"/>
              </w:rPr>
              <w:t>www</w:t>
            </w:r>
            <w:r w:rsidRPr="00111B37">
              <w:rPr>
                <w:sz w:val="28"/>
                <w:szCs w:val="28"/>
                <w:lang w:val="en-US"/>
              </w:rPr>
              <w:t>.</w:t>
            </w:r>
            <w:r w:rsidRPr="0050427E">
              <w:rPr>
                <w:sz w:val="28"/>
                <w:szCs w:val="28"/>
                <w:lang w:val="en-US"/>
              </w:rPr>
              <w:t>dnipr</w:t>
            </w:r>
            <w:r w:rsidRPr="00111B37">
              <w:rPr>
                <w:sz w:val="28"/>
                <w:szCs w:val="28"/>
                <w:lang w:val="en-US"/>
              </w:rPr>
              <w:t>.</w:t>
            </w:r>
            <w:r w:rsidRPr="0050427E">
              <w:rPr>
                <w:sz w:val="28"/>
                <w:szCs w:val="28"/>
                <w:lang w:val="en-US"/>
              </w:rPr>
              <w:t>gov</w:t>
            </w:r>
            <w:r w:rsidRPr="00111B37">
              <w:rPr>
                <w:sz w:val="28"/>
                <w:szCs w:val="28"/>
                <w:lang w:val="en-US"/>
              </w:rPr>
              <w:t>.</w:t>
            </w:r>
            <w:r w:rsidRPr="0050427E">
              <w:rPr>
                <w:sz w:val="28"/>
                <w:szCs w:val="28"/>
                <w:lang w:val="en-US"/>
              </w:rPr>
              <w:t>ua</w:t>
            </w:r>
          </w:p>
        </w:tc>
      </w:tr>
      <w:tr w:rsidR="000B096F" w:rsidRPr="000B096F">
        <w:trPr>
          <w:trHeight w:val="491"/>
        </w:trPr>
        <w:tc>
          <w:tcPr>
            <w:tcW w:w="9571" w:type="dxa"/>
            <w:gridSpan w:val="2"/>
          </w:tcPr>
          <w:p w:rsidR="000B096F" w:rsidRPr="000B096F" w:rsidRDefault="000B096F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B096F">
              <w:rPr>
                <w:sz w:val="28"/>
                <w:szCs w:val="28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0B096F" w:rsidRPr="000B096F">
        <w:tc>
          <w:tcPr>
            <w:tcW w:w="3652" w:type="dxa"/>
          </w:tcPr>
          <w:p w:rsidR="000B096F" w:rsidRPr="000B096F" w:rsidRDefault="00612EFE" w:rsidP="008266C6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="000B096F" w:rsidRPr="000B096F">
              <w:rPr>
                <w:sz w:val="28"/>
                <w:szCs w:val="28"/>
                <w:lang w:val="uk-UA"/>
              </w:rPr>
              <w:t>Перелік документів, необхідних для отримання адміністративної послуги*</w:t>
            </w:r>
          </w:p>
        </w:tc>
        <w:tc>
          <w:tcPr>
            <w:tcW w:w="5919" w:type="dxa"/>
          </w:tcPr>
          <w:p w:rsidR="000B096F" w:rsidRPr="000B096F" w:rsidRDefault="000B096F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B096F">
              <w:rPr>
                <w:sz w:val="28"/>
                <w:szCs w:val="28"/>
                <w:lang w:val="uk-UA"/>
              </w:rPr>
              <w:t>Заява батьків або інших законних представників дитини та дитини, яка досягла 14 років (в довільній формі)</w:t>
            </w:r>
            <w:r w:rsidRPr="000B096F">
              <w:rPr>
                <w:sz w:val="28"/>
                <w:szCs w:val="28"/>
              </w:rPr>
              <w:t>;</w:t>
            </w:r>
          </w:p>
          <w:p w:rsidR="008C4EE7" w:rsidRDefault="008C4EE7" w:rsidP="008C4EE7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копії паспортів батьків (1, 2 та 11 сторінка)</w:t>
            </w:r>
            <w:r w:rsidRPr="001630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C4EE7" w:rsidRDefault="0093008F" w:rsidP="008C4EE7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копія </w:t>
            </w:r>
            <w:r w:rsidR="008C4E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картк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="008C4E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платника податків батьків та дитини; </w:t>
            </w:r>
          </w:p>
          <w:p w:rsidR="000B096F" w:rsidRPr="000B096F" w:rsidRDefault="000B096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09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копія свідоцтва про укладання (розірвання) шлюбу батьків дитини</w:t>
            </w:r>
            <w:r w:rsidR="008C4E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(я</w:t>
            </w:r>
            <w:r w:rsidRPr="000B09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кщо батьки дитини не перебувають у шлюбі або матір дитини є одинокою матір’ю – копія витягу з Державного реєстру актів цивільного стану громадян про реєстрацію народження дитини відповідно до статей Сімейного кодексу України</w:t>
            </w:r>
            <w:r w:rsidR="008C4E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 w:rsidRPr="000B09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0B096F" w:rsidRPr="000B096F" w:rsidRDefault="000B096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09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копія свідоцтва про народження дитини;</w:t>
            </w:r>
          </w:p>
          <w:p w:rsidR="008C4EE7" w:rsidRDefault="006C4670" w:rsidP="008C4EE7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46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довідка про реєстрацію місця проживання/перебування особи </w:t>
            </w:r>
            <w:r w:rsidR="008C4E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</w:t>
            </w:r>
            <w:r w:rsidR="008C4EE7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proofErr w:type="spellStart"/>
            <w:r w:rsidR="008C4EE7">
              <w:rPr>
                <w:rFonts w:ascii="Times New Roman" w:hAnsi="Times New Roman" w:cs="Times New Roman"/>
                <w:sz w:val="28"/>
                <w:szCs w:val="28"/>
              </w:rPr>
              <w:t>місцем</w:t>
            </w:r>
            <w:proofErr w:type="spellEnd"/>
            <w:r w:rsidR="008C4E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C4EE7">
              <w:rPr>
                <w:rFonts w:ascii="Times New Roman" w:hAnsi="Times New Roman" w:cs="Times New Roman"/>
                <w:sz w:val="28"/>
                <w:szCs w:val="28"/>
              </w:rPr>
              <w:t>проживання</w:t>
            </w:r>
            <w:proofErr w:type="spellEnd"/>
            <w:r w:rsidR="008C4EE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8C4EE7">
              <w:rPr>
                <w:rFonts w:ascii="Times New Roman" w:hAnsi="Times New Roman" w:cs="Times New Roman"/>
                <w:sz w:val="28"/>
                <w:szCs w:val="28"/>
              </w:rPr>
              <w:t>дитини</w:t>
            </w:r>
            <w:proofErr w:type="spellEnd"/>
            <w:r w:rsidR="008C4E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);</w:t>
            </w:r>
          </w:p>
          <w:p w:rsidR="000B096F" w:rsidRPr="000B096F" w:rsidRDefault="000B096F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B096F">
              <w:rPr>
                <w:sz w:val="28"/>
                <w:szCs w:val="28"/>
                <w:lang w:val="uk-UA"/>
              </w:rPr>
              <w:t>копія свідоцтва про реєстрацію транспортного засобу (технічний паспорт) та правовстановлюючих документів на автомобіль;</w:t>
            </w:r>
          </w:p>
          <w:p w:rsidR="000B096F" w:rsidRPr="000B096F" w:rsidRDefault="000B096F">
            <w:pPr>
              <w:pStyle w:val="afb"/>
              <w:spacing w:after="0"/>
            </w:pPr>
            <w:r w:rsidRPr="000B096F">
              <w:t>документ, що підтверджує ринкову вартість автомобіля на момент звернення до органу опіки та піклування;</w:t>
            </w:r>
          </w:p>
          <w:p w:rsidR="000B096F" w:rsidRPr="000B096F" w:rsidRDefault="000B096F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B096F">
              <w:rPr>
                <w:sz w:val="28"/>
                <w:szCs w:val="28"/>
                <w:lang w:val="uk-UA"/>
              </w:rPr>
              <w:t xml:space="preserve">довідка з банківської установи з повними банківськими реквізитами рахунку дитини, на який будуть зараховані кошти, що отримані від </w:t>
            </w:r>
            <w:r w:rsidRPr="000B096F">
              <w:rPr>
                <w:sz w:val="28"/>
                <w:szCs w:val="28"/>
                <w:lang w:val="uk-UA"/>
              </w:rPr>
              <w:lastRenderedPageBreak/>
              <w:t>продажу автомобіля;</w:t>
            </w:r>
          </w:p>
          <w:p w:rsidR="008C4EE7" w:rsidRDefault="000B096F" w:rsidP="008C4EE7">
            <w:pPr>
              <w:spacing w:after="0" w:line="360" w:lineRule="auto"/>
              <w:jc w:val="both"/>
              <w:rPr>
                <w:sz w:val="28"/>
                <w:szCs w:val="28"/>
                <w:lang w:val="uk-UA" w:eastAsia="ru-RU"/>
              </w:rPr>
            </w:pPr>
            <w:r w:rsidRPr="000B096F">
              <w:rPr>
                <w:sz w:val="28"/>
                <w:szCs w:val="28"/>
                <w:lang w:val="uk-UA"/>
              </w:rPr>
              <w:t xml:space="preserve">довідка з місця навчання дитини, за необхідністю надаються </w:t>
            </w:r>
            <w:r w:rsidRPr="000B096F">
              <w:rPr>
                <w:sz w:val="28"/>
                <w:szCs w:val="28"/>
                <w:lang w:val="uk-UA" w:eastAsia="ru-RU"/>
              </w:rPr>
              <w:t>характеристика з місця навчання дитини</w:t>
            </w:r>
            <w:r w:rsidR="008C4EE7" w:rsidRPr="008C4EE7">
              <w:rPr>
                <w:sz w:val="28"/>
                <w:szCs w:val="28"/>
                <w:lang w:val="uk-UA" w:eastAsia="ru-RU"/>
              </w:rPr>
              <w:t>;</w:t>
            </w:r>
          </w:p>
          <w:p w:rsidR="000B096F" w:rsidRPr="000B096F" w:rsidRDefault="000B096F" w:rsidP="008C4EE7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B096F">
              <w:rPr>
                <w:sz w:val="28"/>
                <w:szCs w:val="28"/>
                <w:lang w:val="uk-UA" w:eastAsia="ru-RU"/>
              </w:rPr>
              <w:t xml:space="preserve">довідки з місця роботи батьків. </w:t>
            </w:r>
          </w:p>
        </w:tc>
      </w:tr>
      <w:tr w:rsidR="000B096F" w:rsidRPr="000B096F">
        <w:tc>
          <w:tcPr>
            <w:tcW w:w="3652" w:type="dxa"/>
          </w:tcPr>
          <w:p w:rsidR="000B096F" w:rsidRPr="000B096F" w:rsidRDefault="00612EFE" w:rsidP="008266C6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6. </w:t>
            </w:r>
            <w:r w:rsidR="000B096F" w:rsidRPr="000B096F">
              <w:rPr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</w:tcPr>
          <w:p w:rsidR="005561A7" w:rsidRDefault="000B096F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B096F">
              <w:rPr>
                <w:sz w:val="28"/>
                <w:szCs w:val="28"/>
                <w:lang w:val="uk-UA"/>
              </w:rPr>
              <w:t xml:space="preserve">Документи подаються до Центру надання адміністративних послуг </w:t>
            </w:r>
            <w:r w:rsidR="00111B37">
              <w:rPr>
                <w:sz w:val="28"/>
                <w:szCs w:val="28"/>
                <w:lang w:val="uk-UA"/>
              </w:rPr>
              <w:t>Дніпровського</w:t>
            </w:r>
            <w:r w:rsidRPr="000B096F">
              <w:rPr>
                <w:sz w:val="28"/>
                <w:szCs w:val="28"/>
                <w:lang w:val="uk-UA"/>
              </w:rPr>
              <w:t xml:space="preserve"> району м. Києва особисто заявником, або його уповноваженим представником.</w:t>
            </w:r>
            <w:r w:rsidR="005561A7" w:rsidRPr="000B096F">
              <w:rPr>
                <w:sz w:val="28"/>
                <w:szCs w:val="28"/>
                <w:lang w:val="uk-UA"/>
              </w:rPr>
              <w:t xml:space="preserve"> </w:t>
            </w:r>
          </w:p>
          <w:p w:rsidR="000B096F" w:rsidRPr="000B096F" w:rsidRDefault="005561A7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B096F">
              <w:rPr>
                <w:sz w:val="28"/>
                <w:szCs w:val="28"/>
                <w:lang w:val="uk-UA"/>
              </w:rPr>
              <w:t>У разі надання неповного комплекту документів,  у випадку якщо між батьками дитини не має згоди щодо вчинення правочину стосовно майна дитини, між батьками дитини або між одним з них та третіми особами існує судовий спір стосовно нерухомого майна, за дозволом на вчинення правочину щодо якого звернулися батьки дитини (або один з них) або вчинення правочину призведе  до звуження обсягу існуючих майнових прав дитини та/або  порушення  охоронюваних  законом інтересів дитини</w:t>
            </w:r>
            <w:r>
              <w:rPr>
                <w:sz w:val="28"/>
                <w:szCs w:val="28"/>
                <w:lang w:val="uk-UA"/>
              </w:rPr>
              <w:t>,</w:t>
            </w:r>
            <w:r w:rsidRPr="000B096F">
              <w:rPr>
                <w:sz w:val="28"/>
                <w:szCs w:val="28"/>
                <w:lang w:val="uk-UA"/>
              </w:rPr>
              <w:t xml:space="preserve"> заявнику протягом 10 робочих днів надається вмотивована відмова.</w:t>
            </w:r>
          </w:p>
        </w:tc>
      </w:tr>
      <w:tr w:rsidR="000B096F" w:rsidRPr="000B096F">
        <w:tc>
          <w:tcPr>
            <w:tcW w:w="3652" w:type="dxa"/>
          </w:tcPr>
          <w:p w:rsidR="000B096F" w:rsidRPr="000B096F" w:rsidRDefault="00612EFE" w:rsidP="008266C6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7. </w:t>
            </w:r>
            <w:r w:rsidR="000B096F" w:rsidRPr="000B096F">
              <w:rPr>
                <w:sz w:val="28"/>
                <w:szCs w:val="28"/>
                <w:lang w:val="uk-UA"/>
              </w:rPr>
              <w:t xml:space="preserve">Платність або безоплатність адміністративної послуги, розмір та  порядок внесення плати (адміністративного збору) за платну </w:t>
            </w:r>
            <w:r w:rsidR="000B096F" w:rsidRPr="000B096F">
              <w:rPr>
                <w:sz w:val="28"/>
                <w:szCs w:val="28"/>
                <w:lang w:val="uk-UA"/>
              </w:rPr>
              <w:lastRenderedPageBreak/>
              <w:t>адміністративну послугу</w:t>
            </w:r>
          </w:p>
        </w:tc>
        <w:tc>
          <w:tcPr>
            <w:tcW w:w="5919" w:type="dxa"/>
          </w:tcPr>
          <w:p w:rsidR="000B096F" w:rsidRPr="000B096F" w:rsidRDefault="000B096F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B096F">
              <w:rPr>
                <w:sz w:val="28"/>
                <w:szCs w:val="28"/>
                <w:lang w:val="uk-UA"/>
              </w:rPr>
              <w:lastRenderedPageBreak/>
              <w:t>Безоплатно.</w:t>
            </w:r>
          </w:p>
        </w:tc>
      </w:tr>
      <w:tr w:rsidR="000B096F" w:rsidRPr="008266C6">
        <w:trPr>
          <w:trHeight w:val="492"/>
        </w:trPr>
        <w:tc>
          <w:tcPr>
            <w:tcW w:w="3652" w:type="dxa"/>
          </w:tcPr>
          <w:p w:rsidR="000B096F" w:rsidRPr="000B096F" w:rsidRDefault="00612EFE" w:rsidP="008266C6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8. </w:t>
            </w:r>
            <w:r w:rsidR="000B096F" w:rsidRPr="000B096F">
              <w:rPr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919" w:type="dxa"/>
          </w:tcPr>
          <w:p w:rsidR="000B096F" w:rsidRPr="000B096F" w:rsidRDefault="000B096F" w:rsidP="005561A7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B096F">
              <w:rPr>
                <w:sz w:val="28"/>
                <w:szCs w:val="28"/>
                <w:lang w:val="uk-UA"/>
              </w:rPr>
              <w:t>Розпорядження про дозвіл на постановку, зняття та перереєстрацію у відділі реєстраційно-екзаменаційної роботи управління державної автомобільної інспекції, укладення договору купівлі-продажу автомобіля, право володіння яким мають діти, приймається райдержадміністрацією протягом 30 робочих днів від дня реєстрації заяви.</w:t>
            </w:r>
          </w:p>
        </w:tc>
      </w:tr>
      <w:tr w:rsidR="000B096F" w:rsidRPr="008266C6">
        <w:trPr>
          <w:trHeight w:val="492"/>
        </w:trPr>
        <w:tc>
          <w:tcPr>
            <w:tcW w:w="3652" w:type="dxa"/>
          </w:tcPr>
          <w:p w:rsidR="000B096F" w:rsidRPr="000B096F" w:rsidRDefault="00612EFE" w:rsidP="008266C6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9. </w:t>
            </w:r>
            <w:r w:rsidR="000B096F" w:rsidRPr="000B096F">
              <w:rPr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</w:tcPr>
          <w:p w:rsidR="000B096F" w:rsidRPr="000B096F" w:rsidRDefault="000B096F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B096F">
              <w:rPr>
                <w:sz w:val="28"/>
                <w:szCs w:val="28"/>
                <w:lang w:val="uk-UA"/>
              </w:rPr>
              <w:t>Копія розпорядження райдержадміністрації про дозвіл на постановку, зняття та перереєстрацію у відділі реєстраційно-екзаменаційної роботи управління державної автомобільної інспекції, укладення договору купівлі-продажу автомобіля, право володіння яким мають діти</w:t>
            </w:r>
            <w:r w:rsidR="008C4EE7">
              <w:rPr>
                <w:sz w:val="28"/>
                <w:szCs w:val="28"/>
                <w:lang w:val="uk-UA"/>
              </w:rPr>
              <w:t>.</w:t>
            </w:r>
          </w:p>
        </w:tc>
      </w:tr>
      <w:tr w:rsidR="000B096F" w:rsidRPr="000B096F">
        <w:trPr>
          <w:trHeight w:val="492"/>
        </w:trPr>
        <w:tc>
          <w:tcPr>
            <w:tcW w:w="3652" w:type="dxa"/>
          </w:tcPr>
          <w:p w:rsidR="000B096F" w:rsidRPr="000B096F" w:rsidRDefault="00612EFE" w:rsidP="008266C6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10. </w:t>
            </w:r>
            <w:r w:rsidR="000B096F" w:rsidRPr="000B096F">
              <w:rPr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</w:tcPr>
          <w:p w:rsidR="000B096F" w:rsidRPr="000B096F" w:rsidRDefault="000B096F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B096F">
              <w:rPr>
                <w:sz w:val="28"/>
                <w:szCs w:val="28"/>
                <w:lang w:val="uk-UA"/>
              </w:rPr>
              <w:t>Копія розпорядження райдержадміністрації видається особисто заявнику, або його уповноваженому представнику.</w:t>
            </w:r>
          </w:p>
        </w:tc>
      </w:tr>
      <w:tr w:rsidR="008C4EE7" w:rsidRPr="008266C6">
        <w:trPr>
          <w:trHeight w:val="492"/>
        </w:trPr>
        <w:tc>
          <w:tcPr>
            <w:tcW w:w="3652" w:type="dxa"/>
          </w:tcPr>
          <w:p w:rsidR="008C4EE7" w:rsidRPr="000B096F" w:rsidRDefault="00612EFE" w:rsidP="008266C6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11. </w:t>
            </w:r>
            <w:r w:rsidR="008C4EE7" w:rsidRPr="000B096F">
              <w:rPr>
                <w:sz w:val="28"/>
                <w:szCs w:val="28"/>
                <w:lang w:val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</w:tcPr>
          <w:p w:rsidR="008C4EE7" w:rsidRPr="00FF1469" w:rsidRDefault="008C4EE7" w:rsidP="008C4EE7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Статті 171, 177 </w:t>
            </w:r>
            <w:r w:rsidRPr="00FF1469">
              <w:rPr>
                <w:sz w:val="28"/>
                <w:szCs w:val="28"/>
                <w:lang w:val="uk-UA"/>
              </w:rPr>
              <w:t>Сімейн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FF1469">
              <w:rPr>
                <w:sz w:val="28"/>
                <w:szCs w:val="28"/>
                <w:lang w:val="uk-UA"/>
              </w:rPr>
              <w:t xml:space="preserve"> кодекс</w:t>
            </w:r>
            <w:r>
              <w:rPr>
                <w:sz w:val="28"/>
                <w:szCs w:val="28"/>
                <w:lang w:val="uk-UA"/>
              </w:rPr>
              <w:t>у</w:t>
            </w:r>
            <w:r w:rsidRPr="00FF1469">
              <w:rPr>
                <w:sz w:val="28"/>
                <w:szCs w:val="28"/>
                <w:lang w:val="uk-UA"/>
              </w:rPr>
              <w:t xml:space="preserve"> України, </w:t>
            </w:r>
            <w:r>
              <w:rPr>
                <w:sz w:val="28"/>
                <w:szCs w:val="28"/>
                <w:lang w:val="uk-UA"/>
              </w:rPr>
              <w:t xml:space="preserve">стаття 32 </w:t>
            </w:r>
            <w:r w:rsidRPr="00FF1469">
              <w:rPr>
                <w:sz w:val="28"/>
                <w:szCs w:val="28"/>
                <w:lang w:val="uk-UA"/>
              </w:rPr>
              <w:t>Цивільн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FF1469">
              <w:rPr>
                <w:sz w:val="28"/>
                <w:szCs w:val="28"/>
                <w:lang w:val="uk-UA"/>
              </w:rPr>
              <w:t xml:space="preserve"> кодекс</w:t>
            </w:r>
            <w:r>
              <w:rPr>
                <w:sz w:val="28"/>
                <w:szCs w:val="28"/>
                <w:lang w:val="uk-UA"/>
              </w:rPr>
              <w:t>у</w:t>
            </w:r>
            <w:r w:rsidRPr="00FF1469">
              <w:rPr>
                <w:sz w:val="28"/>
                <w:szCs w:val="28"/>
                <w:lang w:val="uk-UA"/>
              </w:rPr>
              <w:t xml:space="preserve"> України, </w:t>
            </w:r>
            <w:r w:rsidR="00DD6872" w:rsidRPr="00DD6872">
              <w:rPr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>
              <w:rPr>
                <w:sz w:val="28"/>
                <w:szCs w:val="28"/>
                <w:lang w:val="uk-UA"/>
              </w:rPr>
              <w:t>стаття 17 Закону</w:t>
            </w:r>
            <w:r w:rsidRPr="00FF1469">
              <w:rPr>
                <w:sz w:val="28"/>
                <w:szCs w:val="28"/>
                <w:lang w:val="uk-UA"/>
              </w:rPr>
              <w:t xml:space="preserve"> України </w:t>
            </w:r>
            <w:r>
              <w:rPr>
                <w:sz w:val="28"/>
                <w:szCs w:val="28"/>
                <w:lang w:val="uk-UA"/>
              </w:rPr>
              <w:t>«</w:t>
            </w:r>
            <w:r w:rsidRPr="00FF1469">
              <w:rPr>
                <w:sz w:val="28"/>
                <w:szCs w:val="28"/>
                <w:lang w:val="uk-UA"/>
              </w:rPr>
              <w:t>Про охорону дитинства</w:t>
            </w:r>
            <w:r>
              <w:rPr>
                <w:sz w:val="28"/>
                <w:szCs w:val="28"/>
                <w:lang w:val="uk-UA"/>
              </w:rPr>
              <w:t>»</w:t>
            </w:r>
            <w:r w:rsidRPr="00FF1469">
              <w:rPr>
                <w:sz w:val="28"/>
                <w:szCs w:val="28"/>
                <w:lang w:val="uk-UA"/>
              </w:rPr>
              <w:t>, постанова Кабінету Міністрів України від 24</w:t>
            </w:r>
            <w:r>
              <w:rPr>
                <w:sz w:val="28"/>
                <w:szCs w:val="28"/>
                <w:lang w:val="uk-UA"/>
              </w:rPr>
              <w:t xml:space="preserve"> вересня </w:t>
            </w:r>
            <w:r w:rsidRPr="00FF1469">
              <w:rPr>
                <w:sz w:val="28"/>
                <w:szCs w:val="28"/>
                <w:lang w:val="uk-UA"/>
              </w:rPr>
              <w:t>2008</w:t>
            </w:r>
            <w:r>
              <w:rPr>
                <w:sz w:val="28"/>
                <w:szCs w:val="28"/>
                <w:lang w:val="uk-UA"/>
              </w:rPr>
              <w:t xml:space="preserve"> року</w:t>
            </w:r>
            <w:r w:rsidRPr="00FF1469">
              <w:rPr>
                <w:sz w:val="28"/>
                <w:szCs w:val="28"/>
                <w:lang w:val="uk-UA"/>
              </w:rPr>
              <w:t xml:space="preserve"> № 866 </w:t>
            </w:r>
            <w:r>
              <w:rPr>
                <w:sz w:val="28"/>
                <w:szCs w:val="28"/>
                <w:lang w:val="uk-UA"/>
              </w:rPr>
              <w:t>«</w:t>
            </w:r>
            <w:r w:rsidRPr="00FF1469">
              <w:rPr>
                <w:sz w:val="28"/>
                <w:szCs w:val="28"/>
                <w:lang w:val="uk-UA"/>
              </w:rPr>
              <w:t xml:space="preserve">Питання діяльності органів опіки та піклування, пов’язаної із захистом прав </w:t>
            </w:r>
            <w:r w:rsidRPr="00FF1469">
              <w:rPr>
                <w:sz w:val="28"/>
                <w:szCs w:val="28"/>
                <w:lang w:val="uk-UA"/>
              </w:rPr>
              <w:lastRenderedPageBreak/>
              <w:t>дитини</w:t>
            </w:r>
            <w:r>
              <w:rPr>
                <w:sz w:val="28"/>
                <w:szCs w:val="28"/>
                <w:lang w:val="uk-UA"/>
              </w:rPr>
              <w:t xml:space="preserve">», постанова Кабінету міністрів України від 07 вересня 1998 року № 1388 «Про затвердження Порядку державної реєстрації </w:t>
            </w:r>
            <w:r w:rsidRPr="008C4EE7">
              <w:rPr>
                <w:sz w:val="28"/>
                <w:szCs w:val="28"/>
                <w:lang w:val="uk-UA"/>
              </w:rPr>
              <w:t>(перереєстрації), зняття з обліку автомобілів, автобусів, а також самохідних машин, сконструйованих на шасі автомобілів, мотоциклів усіх типів, марок і моделей, причепів, напівпричепів, мотоколясок, інших прирівняних до них транспортних засобів та мопедів</w:t>
            </w:r>
            <w:r>
              <w:rPr>
                <w:sz w:val="28"/>
                <w:szCs w:val="28"/>
                <w:lang w:val="uk-UA"/>
              </w:rPr>
              <w:t>».</w:t>
            </w:r>
          </w:p>
        </w:tc>
      </w:tr>
    </w:tbl>
    <w:p w:rsidR="000B096F" w:rsidRDefault="000B096F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</w:p>
    <w:p w:rsidR="000B096F" w:rsidRDefault="000B096F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</w:t>
      </w:r>
    </w:p>
    <w:p w:rsidR="000B096F" w:rsidRDefault="000B096F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* документи надаються в копіях з </w:t>
      </w:r>
      <w:proofErr w:type="spellStart"/>
      <w:r>
        <w:rPr>
          <w:sz w:val="24"/>
          <w:szCs w:val="24"/>
          <w:lang w:val="uk-UA"/>
        </w:rPr>
        <w:t>обов</w:t>
      </w:r>
      <w:proofErr w:type="spellEnd"/>
      <w:r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язковим</w:t>
      </w:r>
      <w:proofErr w:type="spellEnd"/>
      <w:r>
        <w:rPr>
          <w:sz w:val="24"/>
          <w:szCs w:val="24"/>
          <w:lang w:val="uk-UA"/>
        </w:rPr>
        <w:t xml:space="preserve"> </w:t>
      </w:r>
      <w:r w:rsidR="008266C6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пред</w:t>
      </w:r>
      <w:proofErr w:type="spellEnd"/>
      <w:r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явленням оригіналів.</w:t>
      </w:r>
    </w:p>
    <w:p w:rsidR="000B096F" w:rsidRDefault="000B096F">
      <w:pPr>
        <w:tabs>
          <w:tab w:val="left" w:pos="3600"/>
        </w:tabs>
        <w:spacing w:after="0" w:line="360" w:lineRule="auto"/>
        <w:jc w:val="both"/>
        <w:rPr>
          <w:sz w:val="28"/>
          <w:szCs w:val="28"/>
          <w:lang w:val="uk-UA"/>
        </w:rPr>
      </w:pPr>
    </w:p>
    <w:p w:rsidR="000B096F" w:rsidRDefault="000B096F">
      <w:r>
        <w:rPr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710BB6">
        <w:rPr>
          <w:sz w:val="28"/>
          <w:szCs w:val="28"/>
          <w:lang w:val="uk-UA"/>
        </w:rPr>
        <w:t>А. Павленко</w:t>
      </w:r>
      <w:r>
        <w:rPr>
          <w:sz w:val="28"/>
          <w:szCs w:val="28"/>
          <w:lang w:val="uk-UA"/>
        </w:rPr>
        <w:t xml:space="preserve">  </w:t>
      </w:r>
    </w:p>
    <w:sectPr w:rsidR="000B096F" w:rsidSect="000E41D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BE9" w:rsidRDefault="00107BE9">
      <w:pPr>
        <w:spacing w:after="0" w:line="240" w:lineRule="auto"/>
      </w:pPr>
      <w:r>
        <w:separator/>
      </w:r>
    </w:p>
  </w:endnote>
  <w:endnote w:type="continuationSeparator" w:id="0">
    <w:p w:rsidR="00107BE9" w:rsidRDefault="00107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BE9" w:rsidRDefault="00107BE9">
      <w:pPr>
        <w:spacing w:after="0" w:line="240" w:lineRule="auto"/>
      </w:pPr>
      <w:r>
        <w:separator/>
      </w:r>
    </w:p>
  </w:footnote>
  <w:footnote w:type="continuationSeparator" w:id="0">
    <w:p w:rsidR="00107BE9" w:rsidRDefault="00107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96F" w:rsidRDefault="008266C6">
    <w:pPr>
      <w:pStyle w:val="af7"/>
      <w:jc w:val="center"/>
    </w:pPr>
    <w:r>
      <w:fldChar w:fldCharType="begin"/>
    </w:r>
    <w:r>
      <w:instrText>PAGE   \* MERGEFORMAT</w:instrText>
    </w:r>
    <w:r>
      <w:fldChar w:fldCharType="separate"/>
    </w:r>
    <w:r w:rsidR="00F72876">
      <w:rPr>
        <w:noProof/>
      </w:rPr>
      <w:t>2</w:t>
    </w:r>
    <w:r>
      <w:rPr>
        <w:noProof/>
      </w:rPr>
      <w:fldChar w:fldCharType="end"/>
    </w:r>
  </w:p>
  <w:p w:rsidR="000B096F" w:rsidRDefault="000B096F">
    <w:pPr>
      <w:pStyle w:val="af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EA9"/>
    <w:rsid w:val="000B096F"/>
    <w:rsid w:val="000E41D9"/>
    <w:rsid w:val="00107BE9"/>
    <w:rsid w:val="00111B37"/>
    <w:rsid w:val="001A14A3"/>
    <w:rsid w:val="00275775"/>
    <w:rsid w:val="002A6FC8"/>
    <w:rsid w:val="002D542A"/>
    <w:rsid w:val="0048798C"/>
    <w:rsid w:val="005561A7"/>
    <w:rsid w:val="00583527"/>
    <w:rsid w:val="00612EFE"/>
    <w:rsid w:val="006C4670"/>
    <w:rsid w:val="00710BB6"/>
    <w:rsid w:val="008266C6"/>
    <w:rsid w:val="00852FD7"/>
    <w:rsid w:val="008C4EE7"/>
    <w:rsid w:val="0093008F"/>
    <w:rsid w:val="00941EA9"/>
    <w:rsid w:val="00AD2D4B"/>
    <w:rsid w:val="00C62615"/>
    <w:rsid w:val="00D73008"/>
    <w:rsid w:val="00DD6872"/>
    <w:rsid w:val="00E536EE"/>
    <w:rsid w:val="00F7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semiHidden="0" w:unhideWhenUsed="0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Hyperlink" w:unhideWhenUsed="0"/>
    <w:lsdException w:name="Strong" w:semiHidden="0" w:unhideWhenUsed="0" w:qFormat="1"/>
    <w:lsdException w:name="Emphasis" w:semiHidden="0" w:unhideWhenUsed="0" w:qFormat="1"/>
    <w:lsdException w:name="HTML Preformatted" w:uiPriority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rsid w:val="000E41D9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E41D9"/>
    <w:pPr>
      <w:keepNext/>
      <w:keepLines/>
      <w:spacing w:before="480" w:after="0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E41D9"/>
    <w:pPr>
      <w:keepNext/>
      <w:keepLines/>
      <w:spacing w:before="200" w:after="0"/>
      <w:outlineLvl w:val="1"/>
    </w:pPr>
    <w:rPr>
      <w:rFonts w:ascii="Arial" w:hAnsi="Arial" w:cs="Arial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E41D9"/>
    <w:pPr>
      <w:keepNext/>
      <w:keepLines/>
      <w:spacing w:before="200" w:after="0"/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0E41D9"/>
    <w:pPr>
      <w:keepNext/>
      <w:keepLines/>
      <w:spacing w:before="200" w:after="0"/>
      <w:outlineLvl w:val="3"/>
    </w:pPr>
    <w:rPr>
      <w:rFonts w:ascii="Arial" w:hAnsi="Arial" w:cs="Arial"/>
      <w:b/>
      <w:bCs/>
      <w:i/>
      <w:iCs/>
    </w:rPr>
  </w:style>
  <w:style w:type="paragraph" w:styleId="5">
    <w:name w:val="heading 5"/>
    <w:basedOn w:val="a"/>
    <w:next w:val="a"/>
    <w:link w:val="50"/>
    <w:uiPriority w:val="99"/>
    <w:qFormat/>
    <w:rsid w:val="000E41D9"/>
    <w:pPr>
      <w:keepNext/>
      <w:keepLines/>
      <w:spacing w:before="200" w:after="0"/>
      <w:outlineLvl w:val="4"/>
    </w:pPr>
    <w:rPr>
      <w:rFonts w:ascii="Arial" w:hAnsi="Arial" w:cs="Arial"/>
    </w:rPr>
  </w:style>
  <w:style w:type="paragraph" w:styleId="6">
    <w:name w:val="heading 6"/>
    <w:basedOn w:val="a"/>
    <w:next w:val="a"/>
    <w:link w:val="60"/>
    <w:uiPriority w:val="99"/>
    <w:qFormat/>
    <w:rsid w:val="000E41D9"/>
    <w:pPr>
      <w:keepNext/>
      <w:keepLines/>
      <w:spacing w:before="200" w:after="0"/>
      <w:outlineLvl w:val="5"/>
    </w:pPr>
    <w:rPr>
      <w:rFonts w:ascii="Arial" w:hAnsi="Arial" w:cs="Arial"/>
      <w:i/>
      <w:iCs/>
    </w:rPr>
  </w:style>
  <w:style w:type="paragraph" w:styleId="7">
    <w:name w:val="heading 7"/>
    <w:basedOn w:val="a"/>
    <w:next w:val="a"/>
    <w:link w:val="70"/>
    <w:uiPriority w:val="99"/>
    <w:qFormat/>
    <w:rsid w:val="000E41D9"/>
    <w:pPr>
      <w:keepNext/>
      <w:keepLines/>
      <w:spacing w:before="200" w:after="0"/>
      <w:outlineLvl w:val="6"/>
    </w:pPr>
    <w:rPr>
      <w:rFonts w:ascii="Arial" w:hAnsi="Arial" w:cs="Arial"/>
      <w:i/>
      <w:iCs/>
    </w:rPr>
  </w:style>
  <w:style w:type="paragraph" w:styleId="8">
    <w:name w:val="heading 8"/>
    <w:basedOn w:val="a"/>
    <w:next w:val="a"/>
    <w:link w:val="80"/>
    <w:uiPriority w:val="99"/>
    <w:qFormat/>
    <w:rsid w:val="000E41D9"/>
    <w:pPr>
      <w:keepNext/>
      <w:keepLines/>
      <w:spacing w:before="200" w:after="0"/>
      <w:outlineLvl w:val="7"/>
    </w:pPr>
    <w:rPr>
      <w:rFonts w:ascii="Arial" w:hAnsi="Arial" w:cs="Arial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E41D9"/>
    <w:pPr>
      <w:keepNext/>
      <w:keepLines/>
      <w:spacing w:before="200" w:after="0"/>
      <w:outlineLvl w:val="8"/>
    </w:pPr>
    <w:rPr>
      <w:rFonts w:ascii="Arial" w:hAnsi="Arial" w:cs="Arial"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E41D9"/>
    <w:rPr>
      <w:rFonts w:ascii="Arial" w:hAnsi="Arial" w:cs="Arial"/>
      <w:b/>
      <w:bCs/>
      <w:color w:val="auto"/>
      <w:sz w:val="28"/>
      <w:szCs w:val="28"/>
    </w:rPr>
  </w:style>
  <w:style w:type="character" w:customStyle="1" w:styleId="20">
    <w:name w:val="Заголовок 2 Знак"/>
    <w:link w:val="2"/>
    <w:uiPriority w:val="99"/>
    <w:rsid w:val="000E41D9"/>
    <w:rPr>
      <w:rFonts w:ascii="Arial" w:hAnsi="Arial" w:cs="Arial"/>
      <w:b/>
      <w:bCs/>
      <w:color w:val="auto"/>
      <w:sz w:val="26"/>
      <w:szCs w:val="26"/>
    </w:rPr>
  </w:style>
  <w:style w:type="character" w:customStyle="1" w:styleId="30">
    <w:name w:val="Заголовок 3 Знак"/>
    <w:link w:val="3"/>
    <w:uiPriority w:val="99"/>
    <w:rsid w:val="000E41D9"/>
    <w:rPr>
      <w:rFonts w:ascii="Arial" w:hAnsi="Arial" w:cs="Arial"/>
      <w:b/>
      <w:bCs/>
      <w:color w:val="auto"/>
    </w:rPr>
  </w:style>
  <w:style w:type="character" w:customStyle="1" w:styleId="40">
    <w:name w:val="Заголовок 4 Знак"/>
    <w:link w:val="4"/>
    <w:uiPriority w:val="99"/>
    <w:rsid w:val="000E41D9"/>
    <w:rPr>
      <w:rFonts w:ascii="Arial" w:hAnsi="Arial" w:cs="Arial"/>
      <w:b/>
      <w:bCs/>
      <w:i/>
      <w:iCs/>
      <w:color w:val="auto"/>
    </w:rPr>
  </w:style>
  <w:style w:type="character" w:customStyle="1" w:styleId="50">
    <w:name w:val="Заголовок 5 Знак"/>
    <w:link w:val="5"/>
    <w:uiPriority w:val="99"/>
    <w:rsid w:val="000E41D9"/>
    <w:rPr>
      <w:rFonts w:ascii="Arial" w:hAnsi="Arial" w:cs="Arial"/>
      <w:color w:val="auto"/>
    </w:rPr>
  </w:style>
  <w:style w:type="character" w:customStyle="1" w:styleId="60">
    <w:name w:val="Заголовок 6 Знак"/>
    <w:link w:val="6"/>
    <w:uiPriority w:val="99"/>
    <w:rsid w:val="000E41D9"/>
    <w:rPr>
      <w:rFonts w:ascii="Arial" w:hAnsi="Arial" w:cs="Arial"/>
      <w:i/>
      <w:iCs/>
      <w:color w:val="auto"/>
    </w:rPr>
  </w:style>
  <w:style w:type="character" w:customStyle="1" w:styleId="70">
    <w:name w:val="Заголовок 7 Знак"/>
    <w:link w:val="7"/>
    <w:uiPriority w:val="99"/>
    <w:rsid w:val="000E41D9"/>
    <w:rPr>
      <w:rFonts w:ascii="Arial" w:hAnsi="Arial" w:cs="Arial"/>
      <w:i/>
      <w:iCs/>
      <w:color w:val="auto"/>
    </w:rPr>
  </w:style>
  <w:style w:type="character" w:customStyle="1" w:styleId="80">
    <w:name w:val="Заголовок 8 Знак"/>
    <w:link w:val="8"/>
    <w:uiPriority w:val="99"/>
    <w:rsid w:val="000E41D9"/>
    <w:rPr>
      <w:rFonts w:ascii="Arial" w:hAnsi="Arial" w:cs="Arial"/>
      <w:color w:val="auto"/>
      <w:sz w:val="20"/>
      <w:szCs w:val="20"/>
    </w:rPr>
  </w:style>
  <w:style w:type="character" w:customStyle="1" w:styleId="90">
    <w:name w:val="Заголовок 9 Знак"/>
    <w:link w:val="9"/>
    <w:uiPriority w:val="99"/>
    <w:rsid w:val="000E41D9"/>
    <w:rPr>
      <w:rFonts w:ascii="Arial" w:hAnsi="Arial" w:cs="Arial"/>
      <w:i/>
      <w:iCs/>
      <w:color w:val="auto"/>
      <w:sz w:val="20"/>
      <w:szCs w:val="20"/>
    </w:rPr>
  </w:style>
  <w:style w:type="paragraph" w:styleId="a3">
    <w:name w:val="caption"/>
    <w:basedOn w:val="a"/>
    <w:next w:val="a"/>
    <w:uiPriority w:val="99"/>
    <w:qFormat/>
    <w:rsid w:val="000E41D9"/>
    <w:pPr>
      <w:spacing w:line="240" w:lineRule="auto"/>
    </w:pPr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0E41D9"/>
    <w:pPr>
      <w:pBdr>
        <w:bottom w:val="single" w:sz="8" w:space="4" w:color="auto"/>
      </w:pBdr>
      <w:spacing w:after="300" w:line="240" w:lineRule="auto"/>
    </w:pPr>
    <w:rPr>
      <w:rFonts w:ascii="Arial" w:hAnsi="Arial" w:cs="Arial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rsid w:val="000E41D9"/>
    <w:rPr>
      <w:rFonts w:ascii="Arial" w:hAnsi="Arial" w:cs="Arial"/>
      <w:color w:val="auto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0E41D9"/>
    <w:pPr>
      <w:numPr>
        <w:ilvl w:val="1"/>
      </w:numPr>
    </w:pPr>
    <w:rPr>
      <w:rFonts w:ascii="Arial" w:hAnsi="Arial" w:cs="Arial"/>
      <w:i/>
      <w:iCs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rsid w:val="000E41D9"/>
    <w:rPr>
      <w:rFonts w:ascii="Arial" w:hAnsi="Arial" w:cs="Arial"/>
      <w:i/>
      <w:iCs/>
      <w:color w:val="auto"/>
      <w:spacing w:val="15"/>
      <w:sz w:val="24"/>
      <w:szCs w:val="24"/>
    </w:rPr>
  </w:style>
  <w:style w:type="character" w:styleId="a8">
    <w:name w:val="Strong"/>
    <w:uiPriority w:val="99"/>
    <w:qFormat/>
    <w:rsid w:val="000E41D9"/>
    <w:rPr>
      <w:b/>
      <w:bCs/>
    </w:rPr>
  </w:style>
  <w:style w:type="character" w:styleId="a9">
    <w:name w:val="Emphasis"/>
    <w:uiPriority w:val="99"/>
    <w:qFormat/>
    <w:rsid w:val="000E41D9"/>
    <w:rPr>
      <w:i/>
      <w:iCs/>
    </w:rPr>
  </w:style>
  <w:style w:type="paragraph" w:styleId="aa">
    <w:name w:val="No Spacing"/>
    <w:uiPriority w:val="99"/>
    <w:qFormat/>
    <w:rsid w:val="000E41D9"/>
    <w:rPr>
      <w:rFonts w:cs="Calibri"/>
      <w:sz w:val="22"/>
      <w:szCs w:val="22"/>
      <w:lang w:eastAsia="en-US"/>
    </w:rPr>
  </w:style>
  <w:style w:type="paragraph" w:styleId="ab">
    <w:name w:val="List Paragraph"/>
    <w:basedOn w:val="a"/>
    <w:uiPriority w:val="99"/>
    <w:qFormat/>
    <w:rsid w:val="000E41D9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0E41D9"/>
    <w:rPr>
      <w:i/>
      <w:iCs/>
      <w:color w:val="000000"/>
    </w:rPr>
  </w:style>
  <w:style w:type="character" w:customStyle="1" w:styleId="22">
    <w:name w:val="Цитата 2 Знак"/>
    <w:link w:val="21"/>
    <w:uiPriority w:val="99"/>
    <w:rsid w:val="000E41D9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99"/>
    <w:qFormat/>
    <w:rsid w:val="000E41D9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ad">
    <w:name w:val="Выделенная цитата Знак"/>
    <w:link w:val="ac"/>
    <w:uiPriority w:val="99"/>
    <w:rsid w:val="000E41D9"/>
    <w:rPr>
      <w:b/>
      <w:bCs/>
      <w:i/>
      <w:iCs/>
      <w:color w:val="auto"/>
    </w:rPr>
  </w:style>
  <w:style w:type="character" w:styleId="ae">
    <w:name w:val="Subtle Emphasis"/>
    <w:uiPriority w:val="99"/>
    <w:qFormat/>
    <w:rsid w:val="000E41D9"/>
    <w:rPr>
      <w:i/>
      <w:iCs/>
      <w:color w:val="808080"/>
    </w:rPr>
  </w:style>
  <w:style w:type="character" w:styleId="af">
    <w:name w:val="Intense Emphasis"/>
    <w:uiPriority w:val="99"/>
    <w:qFormat/>
    <w:rsid w:val="000E41D9"/>
    <w:rPr>
      <w:b/>
      <w:bCs/>
      <w:i/>
      <w:iCs/>
      <w:color w:val="auto"/>
    </w:rPr>
  </w:style>
  <w:style w:type="character" w:styleId="af0">
    <w:name w:val="Subtle Reference"/>
    <w:uiPriority w:val="99"/>
    <w:qFormat/>
    <w:rsid w:val="000E41D9"/>
    <w:rPr>
      <w:smallCaps/>
      <w:color w:val="auto"/>
      <w:u w:val="single"/>
    </w:rPr>
  </w:style>
  <w:style w:type="character" w:styleId="af1">
    <w:name w:val="Intense Reference"/>
    <w:uiPriority w:val="99"/>
    <w:qFormat/>
    <w:rsid w:val="000E41D9"/>
    <w:rPr>
      <w:b/>
      <w:bCs/>
      <w:smallCaps/>
      <w:color w:val="auto"/>
      <w:spacing w:val="5"/>
      <w:u w:val="single"/>
    </w:rPr>
  </w:style>
  <w:style w:type="character" w:styleId="af2">
    <w:name w:val="Book Title"/>
    <w:uiPriority w:val="99"/>
    <w:qFormat/>
    <w:rsid w:val="000E41D9"/>
    <w:rPr>
      <w:b/>
      <w:b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0E41D9"/>
    <w:pPr>
      <w:outlineLvl w:val="9"/>
    </w:pPr>
  </w:style>
  <w:style w:type="character" w:styleId="af4">
    <w:name w:val="Hyperlink"/>
    <w:uiPriority w:val="99"/>
    <w:rsid w:val="000E41D9"/>
    <w:rPr>
      <w:color w:val="0000FF"/>
      <w:u w:val="single"/>
    </w:rPr>
  </w:style>
  <w:style w:type="paragraph" w:styleId="af5">
    <w:name w:val="Balloon Text"/>
    <w:basedOn w:val="a"/>
    <w:link w:val="af6"/>
    <w:uiPriority w:val="99"/>
    <w:rsid w:val="000E4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rsid w:val="000E41D9"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rsid w:val="000E41D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rsid w:val="000E41D9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rsid w:val="000E41D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sid w:val="000E41D9"/>
    <w:rPr>
      <w:sz w:val="22"/>
      <w:szCs w:val="22"/>
      <w:lang w:eastAsia="en-US"/>
    </w:rPr>
  </w:style>
  <w:style w:type="paragraph" w:styleId="afb">
    <w:name w:val="Body Text"/>
    <w:basedOn w:val="a"/>
    <w:link w:val="afc"/>
    <w:uiPriority w:val="99"/>
    <w:rsid w:val="000E41D9"/>
    <w:pPr>
      <w:spacing w:line="360" w:lineRule="auto"/>
      <w:jc w:val="both"/>
    </w:pPr>
    <w:rPr>
      <w:sz w:val="28"/>
      <w:szCs w:val="28"/>
      <w:lang w:val="uk-UA"/>
    </w:rPr>
  </w:style>
  <w:style w:type="character" w:customStyle="1" w:styleId="afc">
    <w:name w:val="Основной текст Знак"/>
    <w:link w:val="afb"/>
    <w:uiPriority w:val="99"/>
    <w:semiHidden/>
    <w:rsid w:val="000E41D9"/>
    <w:rPr>
      <w:rFonts w:ascii="Times New Roman" w:hAnsi="Times New Roman" w:cs="Times New Roman"/>
      <w:lang w:eastAsia="en-US"/>
    </w:rPr>
  </w:style>
  <w:style w:type="paragraph" w:styleId="HTML">
    <w:name w:val="HTML Preformatted"/>
    <w:aliases w:val=" Знак"/>
    <w:basedOn w:val="a"/>
    <w:link w:val="HTML0"/>
    <w:rsid w:val="00111B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aliases w:val=" Знак Знак"/>
    <w:basedOn w:val="a0"/>
    <w:link w:val="HTML"/>
    <w:rsid w:val="00111B37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3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zvid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638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5518</CharactersWithSpaces>
  <SharedDoc>false</SharedDoc>
  <HLinks>
    <vt:vector size="12" baseType="variant">
      <vt:variant>
        <vt:i4>3276863</vt:i4>
      </vt:variant>
      <vt:variant>
        <vt:i4>3</vt:i4>
      </vt:variant>
      <vt:variant>
        <vt:i4>0</vt:i4>
      </vt:variant>
      <vt:variant>
        <vt:i4>5</vt:i4>
      </vt:variant>
      <vt:variant>
        <vt:lpwstr>http://www.desn.gov.ua/</vt:lpwstr>
      </vt:variant>
      <vt:variant>
        <vt:lpwstr/>
      </vt:variant>
      <vt:variant>
        <vt:i4>8192086</vt:i4>
      </vt:variant>
      <vt:variant>
        <vt:i4>0</vt:i4>
      </vt:variant>
      <vt:variant>
        <vt:i4>0</vt:i4>
      </vt:variant>
      <vt:variant>
        <vt:i4>5</vt:i4>
      </vt:variant>
      <vt:variant>
        <vt:lpwstr>mailto:pidpred@ukr.net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Tamila</dc:creator>
  <cp:keywords/>
  <cp:lastModifiedBy>USER1</cp:lastModifiedBy>
  <cp:revision>5</cp:revision>
  <cp:lastPrinted>2013-04-04T07:54:00Z</cp:lastPrinted>
  <dcterms:created xsi:type="dcterms:W3CDTF">2013-03-21T08:12:00Z</dcterms:created>
  <dcterms:modified xsi:type="dcterms:W3CDTF">2013-07-09T14:52:00Z</dcterms:modified>
</cp:coreProperties>
</file>