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BD" w:rsidRPr="00A3298D" w:rsidRDefault="006464CE" w:rsidP="009E32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нарахування заробітної плати керівникам у Центрі комплексної реабілітації для осіб з інвалідністю Дніпровського району міста Києва </w:t>
      </w:r>
      <w:r w:rsidRPr="00A329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 </w:t>
      </w:r>
      <w:r w:rsidR="00265FD8" w:rsidRPr="00A329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769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лютому</w:t>
      </w:r>
      <w:bookmarkStart w:id="0" w:name="_GoBack"/>
      <w:bookmarkEnd w:id="0"/>
      <w:r w:rsidR="00265FD8" w:rsidRPr="00A329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місяці</w:t>
      </w:r>
      <w:r w:rsidR="00265FD8" w:rsidRPr="00A32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2024 року</w:t>
      </w:r>
      <w:r w:rsidRPr="00A32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464CE" w:rsidRDefault="006464CE" w:rsidP="009E322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16"/>
        <w:gridCol w:w="1720"/>
        <w:gridCol w:w="879"/>
        <w:gridCol w:w="1242"/>
        <w:gridCol w:w="1333"/>
        <w:gridCol w:w="1649"/>
        <w:gridCol w:w="1701"/>
        <w:gridCol w:w="1417"/>
        <w:gridCol w:w="1560"/>
        <w:gridCol w:w="992"/>
        <w:gridCol w:w="1134"/>
      </w:tblGrid>
      <w:tr w:rsidR="00265FD8" w:rsidRPr="006464CE" w:rsidTr="00A3298D">
        <w:tc>
          <w:tcPr>
            <w:tcW w:w="1116" w:type="dxa"/>
            <w:vMerge w:val="restart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 w:rsidRPr="006464CE"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1720" w:type="dxa"/>
            <w:vMerge w:val="restart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 w:rsidRPr="006464CE">
              <w:rPr>
                <w:rFonts w:ascii="Times New Roman" w:hAnsi="Times New Roman" w:cs="Times New Roman"/>
                <w:lang w:val="uk-UA"/>
              </w:rPr>
              <w:t>ПІБ</w:t>
            </w:r>
          </w:p>
        </w:tc>
        <w:tc>
          <w:tcPr>
            <w:tcW w:w="879" w:type="dxa"/>
            <w:vMerge w:val="restart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 w:rsidRPr="006464CE">
              <w:rPr>
                <w:rFonts w:ascii="Times New Roman" w:hAnsi="Times New Roman" w:cs="Times New Roman"/>
                <w:lang w:val="uk-UA"/>
              </w:rPr>
              <w:t>Фактично відпрацьовано днів</w:t>
            </w:r>
          </w:p>
        </w:tc>
        <w:tc>
          <w:tcPr>
            <w:tcW w:w="1242" w:type="dxa"/>
            <w:vMerge w:val="restart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Посадовий оклад</w:t>
            </w:r>
          </w:p>
        </w:tc>
        <w:tc>
          <w:tcPr>
            <w:tcW w:w="1333" w:type="dxa"/>
            <w:vMerge w:val="restart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 w:rsidRPr="002354C0">
              <w:rPr>
                <w:rFonts w:ascii="Times New Roman" w:hAnsi="Times New Roman" w:cs="Times New Roman"/>
                <w:lang w:val="uk-UA"/>
              </w:rPr>
              <w:t xml:space="preserve">підвищення посадового окладу (відповідно наказу </w:t>
            </w:r>
            <w:proofErr w:type="spellStart"/>
            <w:r w:rsidRPr="002354C0">
              <w:rPr>
                <w:rFonts w:ascii="Times New Roman" w:hAnsi="Times New Roman" w:cs="Times New Roman"/>
                <w:lang w:val="uk-UA"/>
              </w:rPr>
              <w:t>МПтаСПУ</w:t>
            </w:r>
            <w:proofErr w:type="spellEnd"/>
            <w:r w:rsidRPr="002354C0">
              <w:rPr>
                <w:rFonts w:ascii="Times New Roman" w:hAnsi="Times New Roman" w:cs="Times New Roman"/>
                <w:lang w:val="uk-UA"/>
              </w:rPr>
              <w:t xml:space="preserve"> МОЗУ № 308/519 від 05.10.2005 р.)</w:t>
            </w:r>
          </w:p>
        </w:tc>
        <w:tc>
          <w:tcPr>
            <w:tcW w:w="1649" w:type="dxa"/>
            <w:vMerge w:val="restart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 w:rsidRPr="002354C0">
              <w:rPr>
                <w:rFonts w:ascii="Times New Roman" w:hAnsi="Times New Roman" w:cs="Times New Roman"/>
                <w:lang w:val="uk-UA"/>
              </w:rPr>
              <w:t>підвищення посадового окладу (ставки заробітної плати) відповідно постанови КМУ №22 від 11.01.2018р/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354C0">
              <w:rPr>
                <w:rFonts w:ascii="Times New Roman" w:hAnsi="Times New Roman" w:cs="Times New Roman"/>
                <w:lang w:val="uk-UA"/>
              </w:rPr>
              <w:t>(постанов</w:t>
            </w:r>
            <w:r>
              <w:rPr>
                <w:rFonts w:ascii="Times New Roman" w:hAnsi="Times New Roman" w:cs="Times New Roman"/>
                <w:lang w:val="uk-UA"/>
              </w:rPr>
              <w:t xml:space="preserve"> КМУ №695 від 10.07.19)./постанови КМУ №1391 від 28.12.2021р</w:t>
            </w:r>
          </w:p>
        </w:tc>
        <w:tc>
          <w:tcPr>
            <w:tcW w:w="3118" w:type="dxa"/>
            <w:gridSpan w:val="2"/>
          </w:tcPr>
          <w:p w:rsidR="00265FD8" w:rsidRPr="00EA3F20" w:rsidRDefault="00265FD8" w:rsidP="002354C0">
            <w:pPr>
              <w:rPr>
                <w:rFonts w:ascii="Times New Roman" w:hAnsi="Times New Roman" w:cs="Times New Roman"/>
              </w:rPr>
            </w:pPr>
            <w:proofErr w:type="spellStart"/>
            <w:r w:rsidRPr="00EA3F20">
              <w:rPr>
                <w:rFonts w:ascii="Times New Roman" w:hAnsi="Times New Roman" w:cs="Times New Roman"/>
              </w:rPr>
              <w:t>надбавки</w:t>
            </w:r>
            <w:proofErr w:type="spellEnd"/>
            <w:r w:rsidRPr="00EA3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F20">
              <w:rPr>
                <w:rFonts w:ascii="Times New Roman" w:hAnsi="Times New Roman" w:cs="Times New Roman"/>
              </w:rPr>
              <w:t>обов’язкового</w:t>
            </w:r>
            <w:proofErr w:type="spellEnd"/>
            <w:r w:rsidRPr="00EA3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F20">
              <w:rPr>
                <w:rFonts w:ascii="Times New Roman" w:hAnsi="Times New Roman" w:cs="Times New Roman"/>
              </w:rPr>
              <w:t>характеру</w:t>
            </w:r>
            <w:proofErr w:type="spellEnd"/>
          </w:p>
          <w:p w:rsidR="00265FD8" w:rsidRDefault="00265FD8" w:rsidP="002354C0"/>
        </w:tc>
        <w:tc>
          <w:tcPr>
            <w:tcW w:w="1560" w:type="dxa"/>
          </w:tcPr>
          <w:p w:rsidR="00265FD8" w:rsidRPr="006464CE" w:rsidRDefault="00265FD8" w:rsidP="002354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Надбавки, що носять стимулюючий характер</w:t>
            </w:r>
          </w:p>
        </w:tc>
        <w:tc>
          <w:tcPr>
            <w:tcW w:w="992" w:type="dxa"/>
            <w:vMerge w:val="restart"/>
          </w:tcPr>
          <w:p w:rsidR="00265FD8" w:rsidRPr="006464CE" w:rsidRDefault="007B316C" w:rsidP="002354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премія</w:t>
            </w:r>
          </w:p>
        </w:tc>
        <w:tc>
          <w:tcPr>
            <w:tcW w:w="1134" w:type="dxa"/>
            <w:vMerge w:val="restart"/>
          </w:tcPr>
          <w:p w:rsidR="00265FD8" w:rsidRPr="006464CE" w:rsidRDefault="00265FD8" w:rsidP="002354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</w:tr>
      <w:tr w:rsidR="00A3298D" w:rsidRPr="001769C3" w:rsidTr="00A3298D">
        <w:tc>
          <w:tcPr>
            <w:tcW w:w="1116" w:type="dxa"/>
            <w:vMerge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9" w:type="dxa"/>
            <w:vMerge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vMerge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3" w:type="dxa"/>
            <w:vMerge/>
          </w:tcPr>
          <w:p w:rsidR="00265FD8" w:rsidRPr="002354C0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9" w:type="dxa"/>
            <w:vMerge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265FD8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 w:rsidRPr="002354C0">
              <w:rPr>
                <w:rFonts w:ascii="Times New Roman" w:hAnsi="Times New Roman" w:cs="Times New Roman"/>
                <w:lang w:val="uk-UA"/>
              </w:rPr>
              <w:t>за вислугу років (відповідно наказу МСПУ № 239 від 15.06.2011р.; постанови КМУ №78 від 31.01.2001 р.; постанови КМУ №1418 від 29.12.2009)</w:t>
            </w:r>
          </w:p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 w:rsidRPr="002354C0">
              <w:rPr>
                <w:rFonts w:ascii="Times New Roman" w:hAnsi="Times New Roman" w:cs="Times New Roman"/>
                <w:lang w:val="uk-UA"/>
              </w:rPr>
              <w:t>педагогічна надбавка (відповідно постанови № 373 від 23.03.2011, № 695 від 10.07.19)</w:t>
            </w:r>
          </w:p>
        </w:tc>
        <w:tc>
          <w:tcPr>
            <w:tcW w:w="1560" w:type="dxa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Відповідно постанови КМУ №1298 від 30.08.2002р</w:t>
            </w:r>
          </w:p>
        </w:tc>
        <w:tc>
          <w:tcPr>
            <w:tcW w:w="992" w:type="dxa"/>
            <w:vMerge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5FD8" w:rsidTr="00A3298D">
        <w:tc>
          <w:tcPr>
            <w:tcW w:w="1116" w:type="dxa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 Центру</w:t>
            </w:r>
          </w:p>
        </w:tc>
        <w:tc>
          <w:tcPr>
            <w:tcW w:w="1720" w:type="dxa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Корява М.Л.</w:t>
            </w:r>
          </w:p>
        </w:tc>
        <w:tc>
          <w:tcPr>
            <w:tcW w:w="879" w:type="dxa"/>
          </w:tcPr>
          <w:p w:rsidR="00265FD8" w:rsidRPr="006464CE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42" w:type="dxa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10256,00</w:t>
            </w:r>
          </w:p>
        </w:tc>
        <w:tc>
          <w:tcPr>
            <w:tcW w:w="1333" w:type="dxa"/>
          </w:tcPr>
          <w:p w:rsidR="00265FD8" w:rsidRPr="002354C0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2564,00</w:t>
            </w:r>
          </w:p>
        </w:tc>
        <w:tc>
          <w:tcPr>
            <w:tcW w:w="1649" w:type="dxa"/>
          </w:tcPr>
          <w:p w:rsidR="00265FD8" w:rsidRPr="006464CE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2564,00</w:t>
            </w:r>
          </w:p>
        </w:tc>
        <w:tc>
          <w:tcPr>
            <w:tcW w:w="1701" w:type="dxa"/>
          </w:tcPr>
          <w:p w:rsidR="00265FD8" w:rsidRPr="002354C0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1538,40</w:t>
            </w:r>
          </w:p>
        </w:tc>
        <w:tc>
          <w:tcPr>
            <w:tcW w:w="1417" w:type="dxa"/>
          </w:tcPr>
          <w:p w:rsidR="00265FD8" w:rsidRPr="002354C0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4615,20</w:t>
            </w:r>
          </w:p>
        </w:tc>
        <w:tc>
          <w:tcPr>
            <w:tcW w:w="1560" w:type="dxa"/>
          </w:tcPr>
          <w:p w:rsidR="00265FD8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5384,40</w:t>
            </w:r>
          </w:p>
        </w:tc>
        <w:tc>
          <w:tcPr>
            <w:tcW w:w="992" w:type="dxa"/>
          </w:tcPr>
          <w:p w:rsidR="00265FD8" w:rsidRPr="006464CE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5128,00</w:t>
            </w:r>
          </w:p>
        </w:tc>
        <w:tc>
          <w:tcPr>
            <w:tcW w:w="1134" w:type="dxa"/>
          </w:tcPr>
          <w:p w:rsidR="00265FD8" w:rsidRPr="006464CE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32050</w:t>
            </w:r>
            <w:r w:rsidR="00265FD8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265FD8" w:rsidTr="00A3298D">
        <w:tc>
          <w:tcPr>
            <w:tcW w:w="1116" w:type="dxa"/>
          </w:tcPr>
          <w:p w:rsidR="00265FD8" w:rsidRPr="00265FD8" w:rsidRDefault="00265FD8" w:rsidP="006464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5F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директора</w:t>
            </w:r>
          </w:p>
        </w:tc>
        <w:tc>
          <w:tcPr>
            <w:tcW w:w="1720" w:type="dxa"/>
          </w:tcPr>
          <w:p w:rsidR="00265FD8" w:rsidRDefault="00265FD8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Шиманська Т.П.</w:t>
            </w:r>
          </w:p>
        </w:tc>
        <w:tc>
          <w:tcPr>
            <w:tcW w:w="879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42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9453,04</w:t>
            </w:r>
          </w:p>
        </w:tc>
        <w:tc>
          <w:tcPr>
            <w:tcW w:w="1333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2363,26</w:t>
            </w:r>
          </w:p>
        </w:tc>
        <w:tc>
          <w:tcPr>
            <w:tcW w:w="1649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2363,26</w:t>
            </w:r>
          </w:p>
        </w:tc>
        <w:tc>
          <w:tcPr>
            <w:tcW w:w="1701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2835,91</w:t>
            </w:r>
          </w:p>
        </w:tc>
        <w:tc>
          <w:tcPr>
            <w:tcW w:w="1417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4253,87</w:t>
            </w:r>
          </w:p>
        </w:tc>
        <w:tc>
          <w:tcPr>
            <w:tcW w:w="1560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4962,85</w:t>
            </w:r>
          </w:p>
        </w:tc>
        <w:tc>
          <w:tcPr>
            <w:tcW w:w="992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4871,50</w:t>
            </w:r>
          </w:p>
        </w:tc>
        <w:tc>
          <w:tcPr>
            <w:tcW w:w="1134" w:type="dxa"/>
          </w:tcPr>
          <w:p w:rsidR="00265FD8" w:rsidRDefault="007B316C" w:rsidP="006464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31103,69</w:t>
            </w:r>
          </w:p>
        </w:tc>
      </w:tr>
    </w:tbl>
    <w:p w:rsidR="006464CE" w:rsidRPr="006464CE" w:rsidRDefault="006464CE" w:rsidP="009E322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464CE" w:rsidRPr="006464CE" w:rsidSect="009E322A">
      <w:pgSz w:w="15840" w:h="12240" w:orient="landscape"/>
      <w:pgMar w:top="1701" w:right="1134" w:bottom="13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C4"/>
    <w:rsid w:val="001769C3"/>
    <w:rsid w:val="002354C0"/>
    <w:rsid w:val="00265FD8"/>
    <w:rsid w:val="003E52C4"/>
    <w:rsid w:val="006464CE"/>
    <w:rsid w:val="007B316C"/>
    <w:rsid w:val="00953EBD"/>
    <w:rsid w:val="009E322A"/>
    <w:rsid w:val="00A3298D"/>
    <w:rsid w:val="00CC73DB"/>
    <w:rsid w:val="00E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1E3E"/>
  <w15:chartTrackingRefBased/>
  <w15:docId w15:val="{B95AFE0C-35D3-44D6-B58E-682CFEDB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D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Сенько Людмила</dc:creator>
  <cp:keywords/>
  <dc:description/>
  <cp:lastModifiedBy>Сенько Людмила</cp:lastModifiedBy>
  <cp:revision>3</cp:revision>
  <cp:lastPrinted>2024-02-19T08:04:00Z</cp:lastPrinted>
  <dcterms:created xsi:type="dcterms:W3CDTF">2024-02-23T11:17:00Z</dcterms:created>
  <dcterms:modified xsi:type="dcterms:W3CDTF">2024-02-23T11:39:00Z</dcterms:modified>
</cp:coreProperties>
</file>