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125" w:rsidRPr="00DF2125" w:rsidRDefault="00DF2125" w:rsidP="00DF212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F2125">
        <w:rPr>
          <w:rFonts w:ascii="Times New Roman" w:hAnsi="Times New Roman" w:cs="Times New Roman"/>
          <w:b/>
          <w:sz w:val="28"/>
          <w:szCs w:val="28"/>
        </w:rPr>
        <w:t xml:space="preserve">За результатами конкурсу проведеного </w:t>
      </w:r>
      <w:r>
        <w:rPr>
          <w:rFonts w:ascii="Times New Roman" w:hAnsi="Times New Roman" w:cs="Times New Roman"/>
          <w:b/>
          <w:sz w:val="28"/>
          <w:szCs w:val="28"/>
        </w:rPr>
        <w:t>31 липня</w:t>
      </w:r>
      <w:r w:rsidRPr="00DF2125">
        <w:rPr>
          <w:rFonts w:ascii="Times New Roman" w:hAnsi="Times New Roman" w:cs="Times New Roman"/>
          <w:b/>
          <w:sz w:val="28"/>
          <w:szCs w:val="28"/>
        </w:rPr>
        <w:t xml:space="preserve"> 2019 року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DF2125">
        <w:rPr>
          <w:rFonts w:ascii="Times New Roman" w:hAnsi="Times New Roman" w:cs="Times New Roman"/>
          <w:b/>
          <w:sz w:val="28"/>
          <w:szCs w:val="28"/>
        </w:rPr>
        <w:t xml:space="preserve">изначено переможця на право оренди нежитлових приміщень: </w:t>
      </w:r>
    </w:p>
    <w:p w:rsidR="00030FD5" w:rsidRPr="00DF2125" w:rsidRDefault="00DF2125">
      <w:pPr>
        <w:rPr>
          <w:rFonts w:ascii="Times New Roman" w:hAnsi="Times New Roman" w:cs="Times New Roman"/>
          <w:sz w:val="28"/>
          <w:szCs w:val="28"/>
        </w:rPr>
      </w:pPr>
      <w:r w:rsidRPr="00DF2125">
        <w:rPr>
          <w:rFonts w:ascii="Times New Roman" w:hAnsi="Times New Roman" w:cs="Times New Roman"/>
          <w:sz w:val="28"/>
          <w:szCs w:val="28"/>
        </w:rPr>
        <w:t xml:space="preserve">- загальною площею </w:t>
      </w:r>
      <w:r>
        <w:rPr>
          <w:rFonts w:ascii="Times New Roman" w:hAnsi="Times New Roman" w:cs="Times New Roman"/>
          <w:sz w:val="28"/>
          <w:szCs w:val="28"/>
        </w:rPr>
        <w:t>840,00</w:t>
      </w:r>
      <w:r w:rsidRPr="00DF2125">
        <w:rPr>
          <w:rFonts w:ascii="Times New Roman" w:hAnsi="Times New Roman" w:cs="Times New Roman"/>
          <w:sz w:val="28"/>
          <w:szCs w:val="28"/>
        </w:rPr>
        <w:t xml:space="preserve"> кв. м – спортивного майданчика </w:t>
      </w:r>
      <w:r>
        <w:rPr>
          <w:rFonts w:ascii="Times New Roman" w:hAnsi="Times New Roman" w:cs="Times New Roman"/>
          <w:sz w:val="28"/>
          <w:szCs w:val="28"/>
        </w:rPr>
        <w:t>розташованого</w:t>
      </w:r>
      <w:r w:rsidRPr="00DF2125">
        <w:rPr>
          <w:rFonts w:ascii="Times New Roman" w:hAnsi="Times New Roman" w:cs="Times New Roman"/>
          <w:sz w:val="28"/>
          <w:szCs w:val="28"/>
        </w:rPr>
        <w:t xml:space="preserve"> на вул. Челябінська, 5, для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F2125">
        <w:rPr>
          <w:rFonts w:ascii="Times New Roman" w:hAnsi="Times New Roman" w:cs="Times New Roman"/>
          <w:sz w:val="28"/>
          <w:szCs w:val="28"/>
        </w:rPr>
        <w:t xml:space="preserve">озміщення фізкультурно-спортивних закладів, діяльність яких спрямована на організацію та проведення занять різними видами спорту (проведення тренувань та змагань з футболу, погодинно) – фізичну особу-підприємця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Шевелева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Дмитра Юрійовича</w:t>
      </w:r>
      <w:r w:rsidRPr="00DF2125">
        <w:rPr>
          <w:rFonts w:ascii="Times New Roman" w:hAnsi="Times New Roman" w:cs="Times New Roman"/>
          <w:sz w:val="28"/>
          <w:szCs w:val="28"/>
        </w:rPr>
        <w:t xml:space="preserve">, який запропонував розмір орендної плати – </w:t>
      </w:r>
      <w:r>
        <w:rPr>
          <w:rFonts w:ascii="Times New Roman" w:hAnsi="Times New Roman" w:cs="Times New Roman"/>
          <w:sz w:val="28"/>
          <w:szCs w:val="28"/>
        </w:rPr>
        <w:t>3700</w:t>
      </w:r>
      <w:r w:rsidRPr="00DF2125">
        <w:rPr>
          <w:rFonts w:ascii="Times New Roman" w:hAnsi="Times New Roman" w:cs="Times New Roman"/>
          <w:sz w:val="28"/>
          <w:szCs w:val="28"/>
        </w:rPr>
        <w:t>,00 грн без ПДВ (</w:t>
      </w:r>
      <w:r>
        <w:rPr>
          <w:rFonts w:ascii="Times New Roman" w:hAnsi="Times New Roman" w:cs="Times New Roman"/>
          <w:sz w:val="28"/>
          <w:szCs w:val="28"/>
        </w:rPr>
        <w:t>три тисячі сімсот</w:t>
      </w:r>
      <w:r w:rsidRPr="00DF2125">
        <w:rPr>
          <w:rFonts w:ascii="Times New Roman" w:hAnsi="Times New Roman" w:cs="Times New Roman"/>
          <w:sz w:val="28"/>
          <w:szCs w:val="28"/>
        </w:rPr>
        <w:t xml:space="preserve"> грн. без ПДВ) та взяв на себе зобов’язання виконати всі умови </w:t>
      </w:r>
      <w:r>
        <w:rPr>
          <w:rFonts w:ascii="Times New Roman" w:hAnsi="Times New Roman" w:cs="Times New Roman"/>
          <w:sz w:val="28"/>
          <w:szCs w:val="28"/>
        </w:rPr>
        <w:t>кон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курсу.</w:t>
      </w:r>
    </w:p>
    <w:sectPr w:rsidR="00030FD5" w:rsidRPr="00DF2125" w:rsidSect="00B438EF">
      <w:pgSz w:w="11906" w:h="16838"/>
      <w:pgMar w:top="850" w:right="42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25"/>
    <w:rsid w:val="00030FD5"/>
    <w:rsid w:val="00B438EF"/>
    <w:rsid w:val="00DF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A46FD"/>
  <w15:chartTrackingRefBased/>
  <w15:docId w15:val="{4B491A3E-3D30-49A6-918A-063CAE316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385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Мусієнко Анна Василівна</dc:creator>
  <cp:keywords/>
  <dc:description/>
  <cp:lastModifiedBy>Мусієнко Анна Василівна</cp:lastModifiedBy>
  <cp:revision>2</cp:revision>
  <dcterms:created xsi:type="dcterms:W3CDTF">2019-08-01T08:47:00Z</dcterms:created>
  <dcterms:modified xsi:type="dcterms:W3CDTF">2019-08-01T08:53:00Z</dcterms:modified>
</cp:coreProperties>
</file>