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EBEB5" w14:textId="77777777" w:rsidR="00E50219" w:rsidRPr="00E50219" w:rsidRDefault="00E50219" w:rsidP="00E5021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" w:history="1">
        <w:r w:rsidRPr="00E5021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Зарплата “в конвертах” – робота без гарантії, майбутнє без пенсії</w:t>
        </w:r>
      </w:hyperlink>
    </w:p>
    <w:p w14:paraId="0636D569" w14:textId="77777777" w:rsidR="00E50219" w:rsidRPr="00E50219" w:rsidRDefault="00E50219" w:rsidP="00E502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219"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Важливою проблемою нині є легалізація зайнятості населення та заробітної плати, яка передбачає зменшення кількості осіб, які збагачуються за рахунок інших, та збільшення надходжень до бюджету коштів, які приховуються від держави.</w:t>
      </w:r>
    </w:p>
    <w:p w14:paraId="00A5E1A2" w14:textId="77777777" w:rsidR="00E50219" w:rsidRPr="00E50219" w:rsidRDefault="00E50219" w:rsidP="00E502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21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багатьох зарплата “у конвертах” стала звичним явищем і навіть нормою. Так, працівники думають, доки молоді, можуть не влаштовуватись на роботу офіційно, навіщо платити податки. Нелегальне працевлаштування та зарплата “в конверті” є прямим шляхом до злиденної старості. Адже відсутність відрахувань єдиного соціального внеску приведе до мінімальної пенсії або її відсутності. Нелегальне працевлаштування обмежує працівника також у доступі до соціальних гарантій.</w:t>
      </w:r>
    </w:p>
    <w:p w14:paraId="76CDB813" w14:textId="77777777" w:rsidR="00E50219" w:rsidRPr="00E50219" w:rsidRDefault="00E50219" w:rsidP="00E502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219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краще відносяться до даної проблеми і керівники деяких  підприємств і фізичні особи-підприємці, встановлюючи заробітну плату на рівні мінімальної, не розуміючи значення і відповідальність таких кроків.</w:t>
      </w:r>
    </w:p>
    <w:p w14:paraId="4D1BA1E5" w14:textId="77777777" w:rsidR="00E50219" w:rsidRPr="00E50219" w:rsidRDefault="00E50219" w:rsidP="00E502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21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Шановні громадяни! </w:t>
      </w:r>
      <w:r w:rsidRPr="00E5021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 дайте позбавити себе соціальних благ, забезпечте собі старість та не дайте зробити себе порушниками законодавства.</w:t>
      </w:r>
    </w:p>
    <w:p w14:paraId="381EB046" w14:textId="780687C9" w:rsidR="00E50219" w:rsidRPr="00E50219" w:rsidRDefault="00E50219" w:rsidP="00E502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21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Шановні роботодавці! </w:t>
      </w:r>
      <w:r w:rsidRPr="00E5021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 чекайте проведення перевірки, своєчасно</w:t>
      </w:r>
      <w:r w:rsidR="00AD0B21" w:rsidRPr="00AD0B2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E5021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оформляйте найманих робітників, виплачуйте і відображайте у звітності реальну заробітну плату.</w:t>
      </w:r>
    </w:p>
    <w:p w14:paraId="0C5D3E5B" w14:textId="77777777" w:rsidR="00E50219" w:rsidRPr="00E50219" w:rsidRDefault="00E50219" w:rsidP="00E502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21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Пам’ятайте, </w:t>
      </w:r>
      <w:r w:rsidRPr="00E5021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ухилення від сплати податків в усіх проявах, у тому числі шляхом використання нелегальної найманої праці тягне фінансову, адміністративну та кримінальну відповідальність!</w:t>
      </w:r>
    </w:p>
    <w:p w14:paraId="702DE320" w14:textId="77777777" w:rsidR="00E50219" w:rsidRPr="00E50219" w:rsidRDefault="00E50219" w:rsidP="00E502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21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Зарплата “в конвертах” – </w:t>
      </w:r>
      <w:r w:rsidRPr="00E5021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робота без гарантії, майбутнє без пенсії. Погоджуючись на нелегальну або ж напівлегальну зарплату, тобто на зарплату “в конверті”, громадяни ризикують своїм майбутнім.</w:t>
      </w:r>
    </w:p>
    <w:p w14:paraId="3AEFB93F" w14:textId="50E21FF4" w:rsidR="00A206C0" w:rsidRPr="00AD0B21" w:rsidRDefault="00AD0B21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AD0B21">
        <w:rPr>
          <w:rFonts w:ascii="Times New Roman" w:hAnsi="Times New Roman" w:cs="Times New Roman"/>
          <w:i/>
          <w:sz w:val="28"/>
          <w:szCs w:val="28"/>
        </w:rPr>
        <w:t>За інформацією Головного управління Пенсійного фонду України в місті Києві</w:t>
      </w:r>
      <w:bookmarkEnd w:id="0"/>
    </w:p>
    <w:sectPr w:rsidR="00A206C0" w:rsidRPr="00AD0B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C0"/>
    <w:rsid w:val="00A206C0"/>
    <w:rsid w:val="00AD0B21"/>
    <w:rsid w:val="00E5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2317"/>
  <w15:chartTrackingRefBased/>
  <w15:docId w15:val="{0CA86CB0-D3D3-48B1-8BEC-C064EAB6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21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E50219"/>
    <w:rPr>
      <w:color w:val="0000FF"/>
      <w:u w:val="single"/>
    </w:rPr>
  </w:style>
  <w:style w:type="character" w:customStyle="1" w:styleId="elegantwp-entry-meta-single-author">
    <w:name w:val="elegantwp-entry-meta-single-author"/>
    <w:basedOn w:val="a0"/>
    <w:rsid w:val="00E50219"/>
  </w:style>
  <w:style w:type="character" w:customStyle="1" w:styleId="author">
    <w:name w:val="author"/>
    <w:basedOn w:val="a0"/>
    <w:rsid w:val="00E50219"/>
  </w:style>
  <w:style w:type="character" w:customStyle="1" w:styleId="elegantwp-entry-meta-single-date">
    <w:name w:val="elegantwp-entry-meta-single-date"/>
    <w:basedOn w:val="a0"/>
    <w:rsid w:val="00E50219"/>
  </w:style>
  <w:style w:type="character" w:customStyle="1" w:styleId="elegantwp-entry-meta-single-comments">
    <w:name w:val="elegantwp-entry-meta-single-comments"/>
    <w:basedOn w:val="a0"/>
    <w:rsid w:val="00E50219"/>
  </w:style>
  <w:style w:type="paragraph" w:styleId="a4">
    <w:name w:val="Normal (Web)"/>
    <w:basedOn w:val="a"/>
    <w:uiPriority w:val="99"/>
    <w:semiHidden/>
    <w:unhideWhenUsed/>
    <w:rsid w:val="00E5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E50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olonkiev.com.ua/zarplata-v-konvertax-robota-bez-garantii-majbutnye-bez-pensii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1158</Words>
  <Characters>661</Characters>
  <Application>Microsoft Office Word</Application>
  <DocSecurity>0</DocSecurity>
  <Lines>5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Бостан Ольга Миколаївна</dc:creator>
  <cp:keywords/>
  <dc:description/>
  <cp:lastModifiedBy>Бостан Ольга Миколаївна</cp:lastModifiedBy>
  <cp:revision>3</cp:revision>
  <dcterms:created xsi:type="dcterms:W3CDTF">2019-03-21T11:57:00Z</dcterms:created>
  <dcterms:modified xsi:type="dcterms:W3CDTF">2019-03-21T12:00:00Z</dcterms:modified>
</cp:coreProperties>
</file>