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6F93" w:rsidRDefault="002C6F93" w:rsidP="002C6F93">
      <w:pPr>
        <w:tabs>
          <w:tab w:val="left" w:pos="1843"/>
        </w:tabs>
        <w:spacing w:line="240" w:lineRule="auto"/>
        <w:ind w:left="0" w:firstLine="709"/>
        <w:jc w:val="center"/>
        <w:rPr>
          <w:sz w:val="28"/>
          <w:szCs w:val="28"/>
        </w:rPr>
      </w:pPr>
      <w:r>
        <w:rPr>
          <w:sz w:val="28"/>
          <w:szCs w:val="28"/>
        </w:rPr>
        <w:t>Інформація щодо заходів із запобігання корупції, проведених у</w:t>
      </w:r>
      <w:r>
        <w:rPr>
          <w:sz w:val="28"/>
          <w:szCs w:val="28"/>
        </w:rPr>
        <w:t xml:space="preserve"> І півріччі</w:t>
      </w:r>
      <w:r>
        <w:rPr>
          <w:sz w:val="28"/>
          <w:szCs w:val="28"/>
        </w:rPr>
        <w:t xml:space="preserve"> 201</w:t>
      </w:r>
      <w:r>
        <w:rPr>
          <w:sz w:val="28"/>
          <w:szCs w:val="28"/>
        </w:rPr>
        <w:t>8</w:t>
      </w:r>
      <w:r>
        <w:rPr>
          <w:sz w:val="28"/>
          <w:szCs w:val="28"/>
        </w:rPr>
        <w:t xml:space="preserve"> ро</w:t>
      </w:r>
      <w:r>
        <w:rPr>
          <w:sz w:val="28"/>
          <w:szCs w:val="28"/>
        </w:rPr>
        <w:t>ку</w:t>
      </w:r>
      <w:r>
        <w:rPr>
          <w:sz w:val="28"/>
          <w:szCs w:val="28"/>
        </w:rPr>
        <w:t>.</w:t>
      </w:r>
    </w:p>
    <w:p w:rsidR="002C6F93" w:rsidRDefault="002C6F93" w:rsidP="002C6F93">
      <w:pPr>
        <w:tabs>
          <w:tab w:val="left" w:pos="1843"/>
        </w:tabs>
        <w:spacing w:line="240" w:lineRule="auto"/>
        <w:ind w:left="0" w:firstLine="709"/>
        <w:rPr>
          <w:sz w:val="28"/>
          <w:szCs w:val="28"/>
        </w:rPr>
      </w:pPr>
    </w:p>
    <w:p w:rsidR="002C6F93" w:rsidRDefault="002C6F93" w:rsidP="002C6F93">
      <w:pPr>
        <w:tabs>
          <w:tab w:val="left" w:pos="1843"/>
        </w:tabs>
        <w:spacing w:line="240" w:lineRule="auto"/>
        <w:ind w:left="0" w:firstLine="709"/>
        <w:rPr>
          <w:sz w:val="28"/>
          <w:szCs w:val="28"/>
        </w:rPr>
      </w:pPr>
      <w:r w:rsidRPr="002C6F93">
        <w:rPr>
          <w:sz w:val="28"/>
          <w:szCs w:val="28"/>
        </w:rPr>
        <w:t xml:space="preserve">У районній державній адміністрації </w:t>
      </w:r>
      <w:r w:rsidRPr="002C6F93">
        <w:rPr>
          <w:sz w:val="28"/>
          <w:szCs w:val="28"/>
        </w:rPr>
        <w:t>у І півріччі</w:t>
      </w:r>
      <w:r w:rsidRPr="002C6F93">
        <w:rPr>
          <w:sz w:val="28"/>
          <w:szCs w:val="28"/>
        </w:rPr>
        <w:t xml:space="preserve"> 201</w:t>
      </w:r>
      <w:r w:rsidRPr="002C6F93">
        <w:rPr>
          <w:sz w:val="28"/>
          <w:szCs w:val="28"/>
        </w:rPr>
        <w:t>8</w:t>
      </w:r>
      <w:r w:rsidRPr="002C6F93">
        <w:rPr>
          <w:sz w:val="28"/>
          <w:szCs w:val="28"/>
        </w:rPr>
        <w:t xml:space="preserve"> ро</w:t>
      </w:r>
      <w:r w:rsidRPr="002C6F93">
        <w:rPr>
          <w:sz w:val="28"/>
          <w:szCs w:val="28"/>
        </w:rPr>
        <w:t>ку</w:t>
      </w:r>
      <w:r w:rsidRPr="002C6F93">
        <w:rPr>
          <w:sz w:val="28"/>
          <w:szCs w:val="28"/>
        </w:rPr>
        <w:t xml:space="preserve"> проводилась робота  щодо запобігання та зменшення ризиків корупції.   </w:t>
      </w:r>
    </w:p>
    <w:p w:rsidR="002C6F93" w:rsidRPr="002C6F93" w:rsidRDefault="002C6F93" w:rsidP="002C6F93">
      <w:pPr>
        <w:tabs>
          <w:tab w:val="left" w:pos="1843"/>
        </w:tabs>
        <w:spacing w:line="240" w:lineRule="auto"/>
        <w:ind w:left="0" w:firstLine="709"/>
        <w:rPr>
          <w:sz w:val="28"/>
          <w:szCs w:val="28"/>
        </w:rPr>
      </w:pPr>
      <w:r>
        <w:rPr>
          <w:snapToGrid w:val="0"/>
          <w:sz w:val="28"/>
          <w:szCs w:val="28"/>
        </w:rPr>
        <w:t>Так, н</w:t>
      </w:r>
      <w:r w:rsidRPr="002C6F93">
        <w:rPr>
          <w:sz w:val="28"/>
          <w:szCs w:val="28"/>
        </w:rPr>
        <w:t>а засіданні Колегії Дніпровської районної в місті Києві державної адміністрації  20 березня розглянуто питання  „ Про стан виконання Закону України „ Про запобігання корупції  ” у Дніпровській районній в місті Києві державній адміністрації ”</w:t>
      </w:r>
      <w:r>
        <w:rPr>
          <w:sz w:val="28"/>
          <w:szCs w:val="28"/>
        </w:rPr>
        <w:t xml:space="preserve">, а </w:t>
      </w:r>
      <w:r w:rsidRPr="002C6F93">
        <w:rPr>
          <w:sz w:val="28"/>
          <w:szCs w:val="28"/>
        </w:rPr>
        <w:t xml:space="preserve">30 березня відбулася координаційна нарада керівників правоохоронних органів у Київській місцевій прокуратурі №4 за участі голови райдержадміністрації  з питання: „ Стан протидії злочинності в Дніпровському районі міста Києва </w:t>
      </w:r>
      <w:r w:rsidRPr="002C6F93">
        <w:rPr>
          <w:snapToGrid w:val="0"/>
          <w:sz w:val="28"/>
          <w:szCs w:val="28"/>
        </w:rPr>
        <w:t>”</w:t>
      </w:r>
      <w:r>
        <w:rPr>
          <w:snapToGrid w:val="0"/>
          <w:sz w:val="28"/>
          <w:szCs w:val="28"/>
        </w:rPr>
        <w:t>.</w:t>
      </w:r>
    </w:p>
    <w:p w:rsidR="002C6F93" w:rsidRPr="002C6F93" w:rsidRDefault="002C6F93" w:rsidP="002C6F93">
      <w:pPr>
        <w:pStyle w:val="3"/>
        <w:shd w:val="clear" w:color="auto" w:fill="FFFFFF" w:themeFill="background1"/>
        <w:spacing w:before="0" w:beforeAutospacing="0" w:after="0" w:afterAutospacing="0"/>
        <w:ind w:firstLine="708"/>
        <w:jc w:val="both"/>
        <w:rPr>
          <w:b w:val="0"/>
          <w:sz w:val="28"/>
          <w:szCs w:val="28"/>
        </w:rPr>
      </w:pPr>
      <w:r w:rsidRPr="002C6F93">
        <w:rPr>
          <w:b w:val="0"/>
          <w:sz w:val="28"/>
          <w:szCs w:val="28"/>
        </w:rPr>
        <w:t xml:space="preserve">У Дніпровській районній в місті Києві державній адміністрації </w:t>
      </w:r>
      <w:r>
        <w:rPr>
          <w:b w:val="0"/>
          <w:sz w:val="28"/>
          <w:szCs w:val="28"/>
        </w:rPr>
        <w:t xml:space="preserve">8 лютого </w:t>
      </w:r>
      <w:r w:rsidRPr="002C6F93">
        <w:rPr>
          <w:b w:val="0"/>
          <w:sz w:val="28"/>
          <w:szCs w:val="28"/>
        </w:rPr>
        <w:t xml:space="preserve"> відбувся семінар </w:t>
      </w:r>
      <w:r>
        <w:rPr>
          <w:b w:val="0"/>
          <w:sz w:val="28"/>
          <w:szCs w:val="28"/>
        </w:rPr>
        <w:t xml:space="preserve">на тему - </w:t>
      </w:r>
      <w:r w:rsidRPr="002C6F93">
        <w:rPr>
          <w:b w:val="0"/>
          <w:sz w:val="28"/>
          <w:szCs w:val="28"/>
        </w:rPr>
        <w:t>«Засади державної антикорупційної політики в Україні. Закон України "Про запобігання корупції"», який провів  Марчук Р.П. доцент кафедри парламентаризму та політичного менеджменту Національної академії державного управління при Президентові України, кандидат юридичних наук.</w:t>
      </w:r>
    </w:p>
    <w:p w:rsidR="002C6F93" w:rsidRPr="002C6F93" w:rsidRDefault="002C6F93" w:rsidP="002C6F93">
      <w:pPr>
        <w:pStyle w:val="3"/>
        <w:shd w:val="clear" w:color="auto" w:fill="FFFFFF" w:themeFill="background1"/>
        <w:spacing w:before="0" w:beforeAutospacing="0" w:after="0" w:afterAutospacing="0"/>
        <w:ind w:firstLine="708"/>
        <w:jc w:val="both"/>
        <w:rPr>
          <w:b w:val="0"/>
          <w:sz w:val="28"/>
          <w:szCs w:val="28"/>
        </w:rPr>
      </w:pPr>
      <w:bookmarkStart w:id="0" w:name="n35"/>
      <w:bookmarkEnd w:id="0"/>
      <w:r w:rsidRPr="002C6F93">
        <w:rPr>
          <w:b w:val="0"/>
          <w:sz w:val="28"/>
          <w:szCs w:val="28"/>
        </w:rPr>
        <w:t>Крім цього  впродовж січня 46 працівників пройшли навчання на безкоштовному он-лайн курсі «Конфлікт інтересів: треба знати» і отримали відповідні сертифікати.</w:t>
      </w:r>
    </w:p>
    <w:p w:rsidR="002C6F93" w:rsidRPr="002C6F93" w:rsidRDefault="002C6F93" w:rsidP="002C6F93">
      <w:pPr>
        <w:tabs>
          <w:tab w:val="left" w:pos="1843"/>
        </w:tabs>
        <w:spacing w:line="240" w:lineRule="auto"/>
        <w:ind w:left="0" w:firstLine="709"/>
        <w:rPr>
          <w:b/>
          <w:sz w:val="28"/>
          <w:szCs w:val="28"/>
        </w:rPr>
      </w:pPr>
      <w:r>
        <w:rPr>
          <w:sz w:val="28"/>
          <w:szCs w:val="28"/>
        </w:rPr>
        <w:t>У</w:t>
      </w:r>
      <w:r w:rsidRPr="002C6F93">
        <w:rPr>
          <w:sz w:val="28"/>
          <w:szCs w:val="28"/>
        </w:rPr>
        <w:t xml:space="preserve"> структурних підрозділах районної державної адміністрації  проведено семінарські заняття з вивчення антикорупційного законодавства України, зокрема</w:t>
      </w:r>
      <w:r>
        <w:rPr>
          <w:sz w:val="28"/>
          <w:szCs w:val="28"/>
        </w:rPr>
        <w:t xml:space="preserve"> </w:t>
      </w:r>
      <w:r w:rsidRPr="002C6F93">
        <w:rPr>
          <w:sz w:val="28"/>
          <w:szCs w:val="28"/>
        </w:rPr>
        <w:t>працівниками сектору взаємодії з правоохоронними органами та з питань запобігання і виявлення корупції проведено у відділах та службах 26 семінарських занять.</w:t>
      </w:r>
      <w:r>
        <w:rPr>
          <w:sz w:val="28"/>
          <w:szCs w:val="28"/>
        </w:rPr>
        <w:t xml:space="preserve"> </w:t>
      </w:r>
      <w:r w:rsidRPr="002C6F93">
        <w:rPr>
          <w:sz w:val="28"/>
          <w:szCs w:val="28"/>
        </w:rPr>
        <w:t xml:space="preserve">У самостійних структурних підрозділах проведено 5 занять. </w:t>
      </w:r>
    </w:p>
    <w:p w:rsidR="002C6F93" w:rsidRPr="002C6F93" w:rsidRDefault="002C6F93" w:rsidP="002C6F93">
      <w:pPr>
        <w:tabs>
          <w:tab w:val="left" w:pos="1843"/>
        </w:tabs>
        <w:spacing w:line="240" w:lineRule="auto"/>
        <w:ind w:left="0" w:firstLine="709"/>
        <w:rPr>
          <w:sz w:val="28"/>
          <w:szCs w:val="28"/>
        </w:rPr>
      </w:pPr>
      <w:r w:rsidRPr="002C6F93">
        <w:rPr>
          <w:sz w:val="28"/>
          <w:szCs w:val="28"/>
        </w:rPr>
        <w:t>На нарад</w:t>
      </w:r>
      <w:r w:rsidRPr="002C6F93">
        <w:rPr>
          <w:sz w:val="28"/>
          <w:szCs w:val="28"/>
        </w:rPr>
        <w:t>і</w:t>
      </w:r>
      <w:r w:rsidRPr="002C6F93">
        <w:rPr>
          <w:sz w:val="28"/>
          <w:szCs w:val="28"/>
        </w:rPr>
        <w:t xml:space="preserve"> у голови районної державної адміністрації </w:t>
      </w:r>
      <w:r w:rsidRPr="002C6F93">
        <w:rPr>
          <w:sz w:val="28"/>
          <w:szCs w:val="28"/>
        </w:rPr>
        <w:t>в</w:t>
      </w:r>
      <w:r w:rsidRPr="002C6F93">
        <w:rPr>
          <w:sz w:val="28"/>
          <w:szCs w:val="28"/>
        </w:rPr>
        <w:t xml:space="preserve"> квітн</w:t>
      </w:r>
      <w:r w:rsidRPr="002C6F93">
        <w:rPr>
          <w:sz w:val="28"/>
          <w:szCs w:val="28"/>
        </w:rPr>
        <w:t>і</w:t>
      </w:r>
      <w:r w:rsidRPr="002C6F93">
        <w:rPr>
          <w:sz w:val="28"/>
          <w:szCs w:val="28"/>
        </w:rPr>
        <w:t xml:space="preserve">  розглядал</w:t>
      </w:r>
      <w:r>
        <w:rPr>
          <w:sz w:val="28"/>
          <w:szCs w:val="28"/>
        </w:rPr>
        <w:t>о</w:t>
      </w:r>
      <w:r w:rsidRPr="002C6F93">
        <w:rPr>
          <w:sz w:val="28"/>
          <w:szCs w:val="28"/>
        </w:rPr>
        <w:t>ся питання щодо своєчасності подання</w:t>
      </w:r>
      <w:r>
        <w:rPr>
          <w:sz w:val="28"/>
          <w:szCs w:val="28"/>
        </w:rPr>
        <w:t xml:space="preserve"> суб’єктами декларування</w:t>
      </w:r>
      <w:r w:rsidRPr="002C6F93">
        <w:rPr>
          <w:sz w:val="28"/>
          <w:szCs w:val="28"/>
        </w:rPr>
        <w:t xml:space="preserve"> декларацій за 201</w:t>
      </w:r>
      <w:r w:rsidRPr="002C6F93">
        <w:rPr>
          <w:sz w:val="28"/>
          <w:szCs w:val="28"/>
        </w:rPr>
        <w:t>7</w:t>
      </w:r>
      <w:r w:rsidRPr="002C6F93">
        <w:rPr>
          <w:sz w:val="28"/>
          <w:szCs w:val="28"/>
        </w:rPr>
        <w:t xml:space="preserve"> рік.</w:t>
      </w:r>
    </w:p>
    <w:p w:rsidR="002C6F93" w:rsidRPr="002C6F93" w:rsidRDefault="002C6F93" w:rsidP="002C6F93">
      <w:pPr>
        <w:tabs>
          <w:tab w:val="left" w:pos="1843"/>
        </w:tabs>
        <w:spacing w:line="240" w:lineRule="auto"/>
        <w:ind w:left="0" w:firstLine="709"/>
        <w:rPr>
          <w:sz w:val="28"/>
          <w:szCs w:val="28"/>
        </w:rPr>
      </w:pPr>
      <w:r w:rsidRPr="002C6F93">
        <w:rPr>
          <w:sz w:val="28"/>
          <w:szCs w:val="28"/>
        </w:rPr>
        <w:t xml:space="preserve">За результатами перевірки своєчасності подання декларацій надіслано </w:t>
      </w:r>
      <w:r w:rsidRPr="002C6F93">
        <w:rPr>
          <w:sz w:val="28"/>
          <w:szCs w:val="28"/>
        </w:rPr>
        <w:t>1</w:t>
      </w:r>
      <w:r w:rsidRPr="002C6F93">
        <w:rPr>
          <w:sz w:val="28"/>
          <w:szCs w:val="28"/>
        </w:rPr>
        <w:t xml:space="preserve"> повідомлен</w:t>
      </w:r>
      <w:r w:rsidRPr="002C6F93">
        <w:rPr>
          <w:sz w:val="28"/>
          <w:szCs w:val="28"/>
        </w:rPr>
        <w:t>ня</w:t>
      </w:r>
      <w:r w:rsidRPr="002C6F93">
        <w:rPr>
          <w:sz w:val="28"/>
          <w:szCs w:val="28"/>
        </w:rPr>
        <w:t xml:space="preserve"> до НАЗК про</w:t>
      </w:r>
      <w:r w:rsidRPr="002C6F93">
        <w:rPr>
          <w:sz w:val="28"/>
          <w:szCs w:val="28"/>
        </w:rPr>
        <w:t xml:space="preserve"> несвоєчасне</w:t>
      </w:r>
      <w:r w:rsidRPr="002C6F93">
        <w:rPr>
          <w:sz w:val="28"/>
          <w:szCs w:val="28"/>
        </w:rPr>
        <w:t xml:space="preserve"> подання деклараці</w:t>
      </w:r>
      <w:r w:rsidRPr="002C6F93">
        <w:rPr>
          <w:sz w:val="28"/>
          <w:szCs w:val="28"/>
        </w:rPr>
        <w:t>ї</w:t>
      </w:r>
      <w:r w:rsidRPr="002C6F93">
        <w:rPr>
          <w:sz w:val="28"/>
          <w:szCs w:val="28"/>
        </w:rPr>
        <w:t xml:space="preserve"> особ</w:t>
      </w:r>
      <w:r w:rsidRPr="002C6F93">
        <w:rPr>
          <w:sz w:val="28"/>
          <w:szCs w:val="28"/>
        </w:rPr>
        <w:t>ою</w:t>
      </w:r>
      <w:r w:rsidRPr="002C6F93">
        <w:rPr>
          <w:sz w:val="28"/>
          <w:szCs w:val="28"/>
        </w:rPr>
        <w:t>, як</w:t>
      </w:r>
      <w:r w:rsidRPr="002C6F93">
        <w:rPr>
          <w:sz w:val="28"/>
          <w:szCs w:val="28"/>
        </w:rPr>
        <w:t>а</w:t>
      </w:r>
      <w:r w:rsidRPr="002C6F93">
        <w:rPr>
          <w:sz w:val="28"/>
          <w:szCs w:val="28"/>
        </w:rPr>
        <w:t xml:space="preserve"> звільнилися у 201</w:t>
      </w:r>
      <w:r w:rsidRPr="002C6F93">
        <w:rPr>
          <w:sz w:val="28"/>
          <w:szCs w:val="28"/>
        </w:rPr>
        <w:t>7</w:t>
      </w:r>
      <w:r w:rsidRPr="002C6F93">
        <w:rPr>
          <w:sz w:val="28"/>
          <w:szCs w:val="28"/>
        </w:rPr>
        <w:t xml:space="preserve"> році.</w:t>
      </w:r>
    </w:p>
    <w:p w:rsidR="002C6F93" w:rsidRDefault="002C6F93" w:rsidP="002C6F93">
      <w:pPr>
        <w:spacing w:line="240" w:lineRule="auto"/>
        <w:ind w:left="0" w:firstLine="709"/>
        <w:rPr>
          <w:sz w:val="28"/>
          <w:szCs w:val="28"/>
        </w:rPr>
      </w:pPr>
      <w:r w:rsidRPr="002C6F93">
        <w:rPr>
          <w:sz w:val="28"/>
          <w:szCs w:val="28"/>
        </w:rPr>
        <w:t xml:space="preserve">З метою інформування населення району на офіційному </w:t>
      </w:r>
      <w:r w:rsidRPr="002C6F93">
        <w:rPr>
          <w:sz w:val="28"/>
          <w:szCs w:val="28"/>
          <w:lang w:val="en-US"/>
        </w:rPr>
        <w:t>Web</w:t>
      </w:r>
      <w:r w:rsidRPr="002C6F93">
        <w:rPr>
          <w:sz w:val="28"/>
          <w:szCs w:val="28"/>
        </w:rPr>
        <w:t>-сайті  райдержадміністрації  розміщен</w:t>
      </w:r>
      <w:r>
        <w:rPr>
          <w:sz w:val="28"/>
          <w:szCs w:val="28"/>
        </w:rPr>
        <w:t>о</w:t>
      </w:r>
      <w:r w:rsidRPr="002C6F93">
        <w:rPr>
          <w:sz w:val="28"/>
          <w:szCs w:val="28"/>
        </w:rPr>
        <w:t xml:space="preserve"> статт</w:t>
      </w:r>
      <w:r>
        <w:rPr>
          <w:sz w:val="28"/>
          <w:szCs w:val="28"/>
        </w:rPr>
        <w:t>ю</w:t>
      </w:r>
      <w:r w:rsidRPr="002C6F93">
        <w:rPr>
          <w:sz w:val="28"/>
          <w:szCs w:val="28"/>
        </w:rPr>
        <w:t xml:space="preserve"> „ </w:t>
      </w:r>
      <w:hyperlink r:id="rId4" w:tgtFrame="_blank" w:history="1">
        <w:r w:rsidRPr="002C6F93">
          <w:rPr>
            <w:sz w:val="28"/>
            <w:szCs w:val="28"/>
            <w:lang w:eastAsia="uk-UA"/>
          </w:rPr>
          <w:t>Темпи ефективності боротьби з корупцією в Україні за рік знизилися вдвічі – Індекс сприйняття корупції 2017</w:t>
        </w:r>
      </w:hyperlink>
      <w:r w:rsidRPr="002C6F93">
        <w:rPr>
          <w:sz w:val="28"/>
          <w:szCs w:val="28"/>
          <w:lang w:eastAsia="uk-UA"/>
        </w:rPr>
        <w:t xml:space="preserve"> </w:t>
      </w:r>
      <w:r w:rsidRPr="002C6F93">
        <w:rPr>
          <w:sz w:val="28"/>
          <w:szCs w:val="28"/>
        </w:rPr>
        <w:t xml:space="preserve">”, </w:t>
      </w:r>
      <w:hyperlink r:id="rId5" w:tgtFrame="_blank" w:history="1">
        <w:r w:rsidRPr="002C6F93">
          <w:rPr>
            <w:sz w:val="28"/>
            <w:szCs w:val="28"/>
            <w:lang w:eastAsia="uk-UA"/>
          </w:rPr>
          <w:t>інформація щодо заходів із запобігання корупції, проведених у 2017 році</w:t>
        </w:r>
      </w:hyperlink>
      <w:r w:rsidRPr="002C6F93">
        <w:rPr>
          <w:sz w:val="28"/>
          <w:szCs w:val="28"/>
          <w:lang w:eastAsia="uk-UA"/>
        </w:rPr>
        <w:t xml:space="preserve"> та</w:t>
      </w:r>
      <w:r w:rsidRPr="002C6F93">
        <w:rPr>
          <w:sz w:val="28"/>
          <w:szCs w:val="28"/>
        </w:rPr>
        <w:t xml:space="preserve">  </w:t>
      </w:r>
      <w:hyperlink r:id="rId6" w:tgtFrame="_blank" w:history="1">
        <w:r w:rsidRPr="002C6F93">
          <w:rPr>
            <w:sz w:val="28"/>
            <w:szCs w:val="28"/>
            <w:lang w:eastAsia="uk-UA"/>
          </w:rPr>
          <w:t>інформація щодо виконання у 2017 році заходів програми «Безпечна столиця»</w:t>
        </w:r>
      </w:hyperlink>
      <w:r w:rsidRPr="002C6F93">
        <w:rPr>
          <w:sz w:val="28"/>
          <w:szCs w:val="28"/>
          <w:lang w:eastAsia="uk-UA"/>
        </w:rPr>
        <w:t>.</w:t>
      </w:r>
      <w:r w:rsidRPr="002C6F93">
        <w:rPr>
          <w:sz w:val="28"/>
          <w:szCs w:val="28"/>
        </w:rPr>
        <w:t xml:space="preserve"> </w:t>
      </w:r>
    </w:p>
    <w:p w:rsidR="00F005D2" w:rsidRPr="002C6F93" w:rsidRDefault="00F005D2" w:rsidP="002C6F93">
      <w:pPr>
        <w:spacing w:line="240" w:lineRule="auto"/>
        <w:ind w:left="0" w:firstLine="709"/>
        <w:rPr>
          <w:b/>
          <w:sz w:val="28"/>
          <w:szCs w:val="28"/>
        </w:rPr>
      </w:pPr>
      <w:bookmarkStart w:id="1" w:name="_GoBack"/>
      <w:bookmarkEnd w:id="1"/>
    </w:p>
    <w:p w:rsidR="002C6F93" w:rsidRPr="002C6F93" w:rsidRDefault="002C6F93" w:rsidP="002C6F93">
      <w:pPr>
        <w:spacing w:line="240" w:lineRule="auto"/>
        <w:rPr>
          <w:sz w:val="28"/>
          <w:szCs w:val="28"/>
        </w:rPr>
      </w:pPr>
    </w:p>
    <w:p w:rsidR="002C6F93" w:rsidRPr="002C6F93" w:rsidRDefault="002C6F93" w:rsidP="002C6F93">
      <w:pPr>
        <w:spacing w:line="240" w:lineRule="auto"/>
        <w:jc w:val="center"/>
        <w:rPr>
          <w:sz w:val="28"/>
          <w:szCs w:val="28"/>
        </w:rPr>
      </w:pPr>
      <w:r w:rsidRPr="002C6F93">
        <w:rPr>
          <w:sz w:val="28"/>
          <w:szCs w:val="28"/>
        </w:rPr>
        <w:t>Сектор взаємодії з правоохоронними органами та з питань запобігання і виявлення корупції</w:t>
      </w:r>
    </w:p>
    <w:p w:rsidR="0008573D" w:rsidRPr="002C6F93" w:rsidRDefault="0008573D" w:rsidP="002C6F93">
      <w:pPr>
        <w:spacing w:line="240" w:lineRule="auto"/>
        <w:rPr>
          <w:sz w:val="28"/>
          <w:szCs w:val="28"/>
        </w:rPr>
      </w:pPr>
    </w:p>
    <w:sectPr w:rsidR="0008573D" w:rsidRPr="002C6F9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F93"/>
    <w:rsid w:val="0008573D"/>
    <w:rsid w:val="002C6F93"/>
    <w:rsid w:val="004C2E55"/>
    <w:rsid w:val="00F00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DB3FD"/>
  <w15:chartTrackingRefBased/>
  <w15:docId w15:val="{8F7444C0-821B-44E9-B611-DC17B5AC5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C6F93"/>
    <w:pPr>
      <w:widowControl w:val="0"/>
      <w:snapToGrid w:val="0"/>
      <w:spacing w:after="0" w:line="300" w:lineRule="auto"/>
      <w:ind w:left="320" w:hanging="34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link w:val="30"/>
    <w:uiPriority w:val="9"/>
    <w:unhideWhenUsed/>
    <w:qFormat/>
    <w:rsid w:val="002C6F93"/>
    <w:pPr>
      <w:widowControl/>
      <w:snapToGrid/>
      <w:spacing w:before="100" w:beforeAutospacing="1" w:after="100" w:afterAutospacing="1" w:line="240" w:lineRule="auto"/>
      <w:ind w:left="0" w:firstLine="0"/>
      <w:jc w:val="left"/>
      <w:outlineLvl w:val="2"/>
    </w:pPr>
    <w:rPr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C6F93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2C6F93"/>
    <w:rPr>
      <w:rFonts w:ascii="Times New Roman" w:eastAsia="Times New Roman" w:hAnsi="Times New Roman" w:cs="Times New Roman"/>
      <w:b/>
      <w:bCs/>
      <w:sz w:val="27"/>
      <w:szCs w:val="27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nipr.kievcity.gov.ua/files/2018/1/22/Safe_city_2017.docx" TargetMode="External"/><Relationship Id="rId5" Type="http://schemas.openxmlformats.org/officeDocument/2006/relationships/hyperlink" Target="https://dnipr.kievcity.gov.ua/files/2018/3/2/korupzia2017.docx" TargetMode="External"/><Relationship Id="rId4" Type="http://schemas.openxmlformats.org/officeDocument/2006/relationships/hyperlink" Target="https://dnipr.kievcity.gov.ua/files/2018/3/13/Efectiv_bor_koruptcij.pdf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1692</Words>
  <Characters>965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 Григорій Миколайович</dc:creator>
  <cp:keywords/>
  <dc:description/>
  <cp:lastModifiedBy>Мельник Григорій Миколайович</cp:lastModifiedBy>
  <cp:revision>2</cp:revision>
  <dcterms:created xsi:type="dcterms:W3CDTF">2018-07-11T09:28:00Z</dcterms:created>
  <dcterms:modified xsi:type="dcterms:W3CDTF">2018-07-11T09:43:00Z</dcterms:modified>
</cp:coreProperties>
</file>